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7A23B" w14:textId="0E16DBC9" w:rsidR="00096C10" w:rsidRDefault="006C75C4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C75C4"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75CAC5E4" wp14:editId="3BC8FF05">
            <wp:simplePos x="0" y="0"/>
            <wp:positionH relativeFrom="column">
              <wp:posOffset>4511040</wp:posOffset>
            </wp:positionH>
            <wp:positionV relativeFrom="paragraph">
              <wp:posOffset>5080</wp:posOffset>
            </wp:positionV>
            <wp:extent cx="1104900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D69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1C8C60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34079CBB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3148FF8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6E3F55B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5248A336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7AA31D2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67463202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bookmarkStart w:id="1" w:name="_GoBack"/>
      <w:bookmarkEnd w:id="1"/>
    </w:p>
    <w:p w14:paraId="0AF96613" w14:textId="217A3195" w:rsidR="0016313A" w:rsidRPr="00F01E48" w:rsidRDefault="00E32D69" w:rsidP="0016313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ENERO 2021</w:t>
      </w:r>
    </w:p>
    <w:p w14:paraId="1CCD973C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162F9258" w14:textId="77777777" w:rsidR="00096C10" w:rsidRPr="006C2C45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6C2C45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9A294F">
        <w:rPr>
          <w:rFonts w:ascii="Times New Roman" w:hAnsi="Times New Roman" w:cs="Times New Roman"/>
          <w:b/>
          <w:sz w:val="52"/>
          <w:szCs w:val="52"/>
          <w:u w:val="single"/>
        </w:rPr>
        <w:t>PRESUPUESTARI</w:t>
      </w:r>
      <w:r w:rsidR="006C2C45" w:rsidRPr="006C2C45">
        <w:rPr>
          <w:rFonts w:ascii="Times New Roman" w:hAnsi="Times New Roman" w:cs="Times New Roman"/>
          <w:b/>
          <w:sz w:val="52"/>
          <w:szCs w:val="52"/>
          <w:u w:val="single"/>
        </w:rPr>
        <w:t>A</w:t>
      </w:r>
    </w:p>
    <w:p w14:paraId="3A0E00A0" w14:textId="77777777" w:rsidR="00096C10" w:rsidRDefault="006C2C45" w:rsidP="00214C58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ingresos.</w:t>
      </w:r>
    </w:p>
    <w:p w14:paraId="463ADEFA" w14:textId="77777777" w:rsidR="006C2C45" w:rsidRPr="00080BD3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analítico del ejercicio del presupuesto de egresos – Clasificación administrativa. </w:t>
      </w:r>
    </w:p>
    <w:p w14:paraId="5B890964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por objeto del gasto (Capítulo y concepto).</w:t>
      </w:r>
    </w:p>
    <w:p w14:paraId="333A22BC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económica (Por tipo de gasto).</w:t>
      </w:r>
    </w:p>
    <w:p w14:paraId="5853653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funcional (Finalidad y función).</w:t>
      </w:r>
    </w:p>
    <w:p w14:paraId="125F6798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Endeudamiento neto.</w:t>
      </w:r>
    </w:p>
    <w:p w14:paraId="7115FFE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Intereses de la deuda. </w:t>
      </w:r>
    </w:p>
    <w:p w14:paraId="7407C212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Indicadores de postura fiscal. </w:t>
      </w:r>
    </w:p>
    <w:sectPr w:rsidR="006C2C45" w:rsidSect="00E820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D2279"/>
    <w:multiLevelType w:val="hybridMultilevel"/>
    <w:tmpl w:val="E8E6670A"/>
    <w:lvl w:ilvl="0" w:tplc="15F6DBA6">
      <w:start w:val="12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C10"/>
    <w:rsid w:val="0000167C"/>
    <w:rsid w:val="00096C10"/>
    <w:rsid w:val="000D79E7"/>
    <w:rsid w:val="0016313A"/>
    <w:rsid w:val="00181A13"/>
    <w:rsid w:val="001D6E34"/>
    <w:rsid w:val="002073F8"/>
    <w:rsid w:val="00214C58"/>
    <w:rsid w:val="0022255C"/>
    <w:rsid w:val="004A1E6B"/>
    <w:rsid w:val="004B424E"/>
    <w:rsid w:val="00535009"/>
    <w:rsid w:val="005B32C1"/>
    <w:rsid w:val="005C495E"/>
    <w:rsid w:val="005F38B8"/>
    <w:rsid w:val="00601418"/>
    <w:rsid w:val="00621EAF"/>
    <w:rsid w:val="006C2C45"/>
    <w:rsid w:val="006C75C4"/>
    <w:rsid w:val="007E1D6A"/>
    <w:rsid w:val="00810C53"/>
    <w:rsid w:val="00945CF8"/>
    <w:rsid w:val="00987FE0"/>
    <w:rsid w:val="009A294F"/>
    <w:rsid w:val="00A11814"/>
    <w:rsid w:val="00A4778F"/>
    <w:rsid w:val="00A90AAB"/>
    <w:rsid w:val="00AA4529"/>
    <w:rsid w:val="00AA4B7B"/>
    <w:rsid w:val="00AC553D"/>
    <w:rsid w:val="00C5199D"/>
    <w:rsid w:val="00C549E7"/>
    <w:rsid w:val="00D04999"/>
    <w:rsid w:val="00DE2D8E"/>
    <w:rsid w:val="00E32D69"/>
    <w:rsid w:val="00E8205D"/>
    <w:rsid w:val="00FA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BC1CE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C1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6C10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96C10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1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9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A07B3-87B0-49AA-9EDB-1045A7055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28</cp:revision>
  <cp:lastPrinted>2020-02-19T04:01:00Z</cp:lastPrinted>
  <dcterms:created xsi:type="dcterms:W3CDTF">2018-08-17T15:43:00Z</dcterms:created>
  <dcterms:modified xsi:type="dcterms:W3CDTF">2021-02-16T18:40:00Z</dcterms:modified>
</cp:coreProperties>
</file>