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D8E66" w14:textId="2505510A" w:rsidR="006829B9" w:rsidRPr="00872F88" w:rsidRDefault="006829B9" w:rsidP="00427755">
      <w:pPr>
        <w:spacing w:line="240" w:lineRule="auto"/>
        <w:jc w:val="both"/>
        <w:rPr>
          <w:rFonts w:ascii="Times New Roman" w:hAnsi="Times New Roman" w:cs="Times New Roman"/>
          <w:b/>
          <w:sz w:val="28"/>
          <w:szCs w:val="28"/>
        </w:rPr>
      </w:pPr>
      <w:bookmarkStart w:id="0" w:name="_Hlk501380567"/>
    </w:p>
    <w:p w14:paraId="4B8C8A11" w14:textId="49E6EC8C" w:rsidR="008D68CD" w:rsidRPr="00872F88" w:rsidRDefault="001E07ED" w:rsidP="00427755">
      <w:pPr>
        <w:spacing w:line="240" w:lineRule="auto"/>
        <w:jc w:val="both"/>
        <w:rPr>
          <w:rFonts w:ascii="Times New Roman" w:hAnsi="Times New Roman" w:cs="Times New Roman"/>
          <w:b/>
          <w:sz w:val="28"/>
          <w:szCs w:val="28"/>
        </w:rPr>
      </w:pPr>
      <w:r w:rsidRPr="00872F88">
        <w:rPr>
          <w:rFonts w:ascii="Times New Roman" w:hAnsi="Times New Roman" w:cs="Times New Roman"/>
          <w:b/>
          <w:noProof/>
          <w:sz w:val="28"/>
          <w:szCs w:val="28"/>
          <w:lang w:eastAsia="es-MX"/>
        </w:rPr>
        <w:drawing>
          <wp:anchor distT="0" distB="0" distL="114300" distR="114300" simplePos="0" relativeHeight="251728896" behindDoc="0" locked="0" layoutInCell="1" allowOverlap="1" wp14:anchorId="1C6F32F5" wp14:editId="14AB3B3A">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872F88">
        <w:rPr>
          <w:rFonts w:ascii="Times New Roman" w:hAnsi="Times New Roman" w:cs="Times New Roman"/>
          <w:b/>
          <w:sz w:val="28"/>
          <w:szCs w:val="28"/>
        </w:rPr>
        <w:t>MUNICIPIO DE CALVIL</w:t>
      </w:r>
      <w:r w:rsidR="004F38C6" w:rsidRPr="00872F88">
        <w:rPr>
          <w:rFonts w:ascii="Times New Roman" w:hAnsi="Times New Roman" w:cs="Times New Roman"/>
          <w:b/>
          <w:sz w:val="28"/>
          <w:szCs w:val="28"/>
        </w:rPr>
        <w:t>L</w:t>
      </w:r>
      <w:r w:rsidR="008D68CD" w:rsidRPr="00872F88">
        <w:rPr>
          <w:rFonts w:ascii="Times New Roman" w:hAnsi="Times New Roman" w:cs="Times New Roman"/>
          <w:b/>
          <w:sz w:val="28"/>
          <w:szCs w:val="28"/>
        </w:rPr>
        <w:t>O</w:t>
      </w:r>
      <w:bookmarkStart w:id="1" w:name="_Hlk485307713"/>
      <w:bookmarkEnd w:id="1"/>
    </w:p>
    <w:p w14:paraId="25ABC06F" w14:textId="6B7C3FA8" w:rsidR="003779AF" w:rsidRPr="00872F88" w:rsidRDefault="002D63EE" w:rsidP="00427755">
      <w:p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NOTAS A LOS ESTADOS FINANCIEROS</w:t>
      </w:r>
    </w:p>
    <w:p w14:paraId="4746732C" w14:textId="4B5AC251" w:rsidR="008D68CD" w:rsidRPr="00872F88" w:rsidRDefault="00CF5DA0"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N</w:t>
      </w:r>
      <w:r w:rsidR="00F92285">
        <w:rPr>
          <w:rFonts w:ascii="Times New Roman" w:hAnsi="Times New Roman" w:cs="Times New Roman"/>
          <w:b/>
          <w:sz w:val="28"/>
          <w:szCs w:val="28"/>
        </w:rPr>
        <w:t>O</w:t>
      </w:r>
      <w:r>
        <w:rPr>
          <w:rFonts w:ascii="Times New Roman" w:hAnsi="Times New Roman" w:cs="Times New Roman"/>
          <w:b/>
          <w:sz w:val="28"/>
          <w:szCs w:val="28"/>
        </w:rPr>
        <w:t>VIEMB</w:t>
      </w:r>
      <w:r w:rsidR="00F92285">
        <w:rPr>
          <w:rFonts w:ascii="Times New Roman" w:hAnsi="Times New Roman" w:cs="Times New Roman"/>
          <w:b/>
          <w:sz w:val="28"/>
          <w:szCs w:val="28"/>
        </w:rPr>
        <w:t>RE</w:t>
      </w:r>
      <w:r w:rsidR="00D9662F" w:rsidRPr="00872F88">
        <w:rPr>
          <w:rFonts w:ascii="Times New Roman" w:hAnsi="Times New Roman" w:cs="Times New Roman"/>
          <w:b/>
          <w:sz w:val="28"/>
          <w:szCs w:val="28"/>
        </w:rPr>
        <w:t xml:space="preserve"> </w:t>
      </w:r>
      <w:r w:rsidR="00DA7A81" w:rsidRPr="00872F88">
        <w:rPr>
          <w:rFonts w:ascii="Times New Roman" w:hAnsi="Times New Roman" w:cs="Times New Roman"/>
          <w:b/>
          <w:sz w:val="28"/>
          <w:szCs w:val="28"/>
        </w:rPr>
        <w:t>20</w:t>
      </w:r>
      <w:r w:rsidR="00530986" w:rsidRPr="00872F88">
        <w:rPr>
          <w:rFonts w:ascii="Times New Roman" w:hAnsi="Times New Roman" w:cs="Times New Roman"/>
          <w:b/>
          <w:sz w:val="28"/>
          <w:szCs w:val="28"/>
        </w:rPr>
        <w:t>2</w:t>
      </w:r>
      <w:r w:rsidR="00904615" w:rsidRPr="00872F88">
        <w:rPr>
          <w:rFonts w:ascii="Times New Roman" w:hAnsi="Times New Roman" w:cs="Times New Roman"/>
          <w:b/>
          <w:sz w:val="28"/>
          <w:szCs w:val="28"/>
        </w:rPr>
        <w:t>1</w:t>
      </w:r>
    </w:p>
    <w:p w14:paraId="774504C2" w14:textId="0A9DD7FA" w:rsidR="004F38C6" w:rsidRPr="00872F88" w:rsidRDefault="004F38C6" w:rsidP="00427755">
      <w:pPr>
        <w:spacing w:line="240" w:lineRule="auto"/>
        <w:jc w:val="both"/>
        <w:rPr>
          <w:rFonts w:ascii="Times New Roman" w:hAnsi="Times New Roman" w:cs="Times New Roman"/>
          <w:b/>
          <w:sz w:val="28"/>
          <w:szCs w:val="28"/>
        </w:rPr>
      </w:pPr>
    </w:p>
    <w:p w14:paraId="299308C0" w14:textId="4BF87942" w:rsidR="004F38C6" w:rsidRPr="00872F88" w:rsidRDefault="004F38C6" w:rsidP="00427755">
      <w:pPr>
        <w:pStyle w:val="Prrafodelista"/>
        <w:numPr>
          <w:ilvl w:val="0"/>
          <w:numId w:val="31"/>
        </w:num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INFORMACION CONTABLE</w:t>
      </w:r>
    </w:p>
    <w:bookmarkEnd w:id="0"/>
    <w:p w14:paraId="0EBB543B" w14:textId="61B4D8D9" w:rsidR="000E22E5"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E22E5" w:rsidRPr="00872F88">
        <w:rPr>
          <w:rFonts w:ascii="Times New Roman" w:hAnsi="Times New Roman" w:cs="Times New Roman"/>
          <w:sz w:val="24"/>
          <w:szCs w:val="24"/>
        </w:rPr>
        <w:t xml:space="preserve">De conformidad al artículo 46, fracción I, inciso e) y </w:t>
      </w:r>
      <w:r w:rsidR="006936A3" w:rsidRPr="00872F88">
        <w:rPr>
          <w:rFonts w:ascii="Times New Roman" w:hAnsi="Times New Roman" w:cs="Times New Roman"/>
          <w:sz w:val="24"/>
          <w:szCs w:val="24"/>
        </w:rPr>
        <w:t xml:space="preserve">Art. </w:t>
      </w:r>
      <w:r w:rsidR="000E22E5" w:rsidRPr="00872F88">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872F88">
        <w:rPr>
          <w:rFonts w:ascii="Times New Roman" w:hAnsi="Times New Roman" w:cs="Times New Roman"/>
          <w:sz w:val="24"/>
          <w:szCs w:val="24"/>
        </w:rPr>
        <w:t>dientes a la cuenta pública del mes de</w:t>
      </w:r>
      <w:r w:rsidR="00991AA3" w:rsidRPr="00872F88">
        <w:rPr>
          <w:rFonts w:ascii="Times New Roman" w:hAnsi="Times New Roman" w:cs="Times New Roman"/>
          <w:sz w:val="24"/>
          <w:szCs w:val="24"/>
        </w:rPr>
        <w:t xml:space="preserve"> </w:t>
      </w:r>
      <w:r w:rsidR="00CF5DA0">
        <w:rPr>
          <w:rFonts w:ascii="Times New Roman" w:hAnsi="Times New Roman" w:cs="Times New Roman"/>
          <w:sz w:val="24"/>
          <w:szCs w:val="24"/>
        </w:rPr>
        <w:t>Noviem</w:t>
      </w:r>
      <w:r w:rsidR="00F92285">
        <w:rPr>
          <w:rFonts w:ascii="Times New Roman" w:hAnsi="Times New Roman" w:cs="Times New Roman"/>
          <w:sz w:val="24"/>
          <w:szCs w:val="24"/>
        </w:rPr>
        <w:t xml:space="preserve">bre de </w:t>
      </w:r>
      <w:r w:rsidR="00DA7A81" w:rsidRPr="00872F88">
        <w:rPr>
          <w:rFonts w:ascii="Times New Roman" w:hAnsi="Times New Roman" w:cs="Times New Roman"/>
          <w:sz w:val="24"/>
          <w:szCs w:val="24"/>
        </w:rPr>
        <w:t>20</w:t>
      </w:r>
      <w:r w:rsidR="00530986" w:rsidRPr="00872F88">
        <w:rPr>
          <w:rFonts w:ascii="Times New Roman" w:hAnsi="Times New Roman" w:cs="Times New Roman"/>
          <w:sz w:val="24"/>
          <w:szCs w:val="24"/>
        </w:rPr>
        <w:t>2</w:t>
      </w:r>
      <w:r w:rsidR="00904615" w:rsidRPr="00872F88">
        <w:rPr>
          <w:rFonts w:ascii="Times New Roman" w:hAnsi="Times New Roman" w:cs="Times New Roman"/>
          <w:sz w:val="24"/>
          <w:szCs w:val="24"/>
        </w:rPr>
        <w:t>1</w:t>
      </w:r>
      <w:r w:rsidR="000E22E5" w:rsidRPr="00872F88">
        <w:rPr>
          <w:rFonts w:ascii="Times New Roman" w:hAnsi="Times New Roman" w:cs="Times New Roman"/>
          <w:sz w:val="24"/>
          <w:szCs w:val="24"/>
        </w:rPr>
        <w:t xml:space="preserve"> con los siguientes apartados:</w:t>
      </w:r>
    </w:p>
    <w:p w14:paraId="791985E1" w14:textId="77777777" w:rsidR="00FA13BF"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872F88" w:rsidRDefault="00641D67"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w:t>
      </w:r>
      <w:r w:rsidR="000E22E5" w:rsidRPr="00872F88">
        <w:rPr>
          <w:rFonts w:ascii="Times New Roman" w:hAnsi="Times New Roman" w:cs="Times New Roman"/>
          <w:sz w:val="24"/>
          <w:szCs w:val="24"/>
        </w:rPr>
        <w:t xml:space="preserve"> Notas de Desglose</w:t>
      </w:r>
    </w:p>
    <w:p w14:paraId="2DF3F9B0" w14:textId="30656B57" w:rsidR="000E22E5" w:rsidRPr="00872F88"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b)</w:t>
      </w:r>
      <w:r w:rsidR="000E22E5" w:rsidRPr="00872F88">
        <w:rPr>
          <w:rFonts w:ascii="Times New Roman" w:hAnsi="Times New Roman" w:cs="Times New Roman"/>
          <w:sz w:val="24"/>
          <w:szCs w:val="24"/>
        </w:rPr>
        <w:t xml:space="preserve"> Notas de Memoria</w:t>
      </w:r>
    </w:p>
    <w:p w14:paraId="61C30848" w14:textId="34A6653A" w:rsidR="000E22E5" w:rsidRPr="00872F88" w:rsidRDefault="00641D67" w:rsidP="00427755">
      <w:pPr>
        <w:spacing w:line="240" w:lineRule="auto"/>
        <w:jc w:val="both"/>
        <w:rPr>
          <w:rFonts w:ascii="Times New Roman" w:hAnsi="Times New Roman" w:cs="Times New Roman"/>
          <w:b/>
          <w:sz w:val="24"/>
          <w:szCs w:val="24"/>
        </w:rPr>
      </w:pPr>
      <w:r w:rsidRPr="00872F88">
        <w:rPr>
          <w:rFonts w:ascii="Times New Roman" w:hAnsi="Times New Roman" w:cs="Times New Roman"/>
          <w:sz w:val="24"/>
          <w:szCs w:val="24"/>
        </w:rPr>
        <w:t>c)</w:t>
      </w:r>
      <w:r w:rsidR="000E22E5" w:rsidRPr="00872F88">
        <w:rPr>
          <w:rFonts w:ascii="Times New Roman" w:hAnsi="Times New Roman" w:cs="Times New Roman"/>
          <w:sz w:val="24"/>
          <w:szCs w:val="24"/>
        </w:rPr>
        <w:t xml:space="preserve"> Notas de Gestión Administrativa</w:t>
      </w:r>
    </w:p>
    <w:p w14:paraId="1FEFB6BA" w14:textId="3D496AB3" w:rsidR="00FA13BF" w:rsidRPr="00872F88" w:rsidRDefault="00FA13BF" w:rsidP="00427755">
      <w:pPr>
        <w:spacing w:line="240" w:lineRule="auto"/>
        <w:ind w:left="708" w:hanging="708"/>
        <w:jc w:val="both"/>
        <w:rPr>
          <w:rFonts w:ascii="Times New Roman" w:hAnsi="Times New Roman" w:cs="Times New Roman"/>
          <w:b/>
          <w:sz w:val="28"/>
          <w:szCs w:val="28"/>
          <w:u w:val="single"/>
        </w:rPr>
      </w:pPr>
    </w:p>
    <w:p w14:paraId="3C232126" w14:textId="6F5B92BF" w:rsidR="00FC7D5C" w:rsidRPr="00872F88" w:rsidRDefault="009723D2"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t xml:space="preserve">A) </w:t>
      </w:r>
      <w:r w:rsidR="00252A6B" w:rsidRPr="00872F88">
        <w:rPr>
          <w:rFonts w:ascii="Times New Roman" w:hAnsi="Times New Roman" w:cs="Times New Roman"/>
          <w:b/>
          <w:sz w:val="28"/>
          <w:szCs w:val="28"/>
          <w:u w:val="single"/>
        </w:rPr>
        <w:t>NOTAS DE DESGLOSE</w:t>
      </w:r>
    </w:p>
    <w:p w14:paraId="7F03A514" w14:textId="473240BD" w:rsidR="00252A6B" w:rsidRPr="00872F88" w:rsidRDefault="00D65B78" w:rsidP="00427755">
      <w:pPr>
        <w:spacing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ab/>
      </w:r>
      <w:r w:rsidR="00252A6B" w:rsidRPr="00872F88">
        <w:rPr>
          <w:rFonts w:ascii="Times New Roman" w:hAnsi="Times New Roman" w:cs="Times New Roman"/>
          <w:sz w:val="24"/>
          <w:szCs w:val="24"/>
        </w:rPr>
        <w:t xml:space="preserve">Se revela, en este apartado, la composición del saldo de cada una de </w:t>
      </w:r>
      <w:r w:rsidR="00A753B8" w:rsidRPr="00872F88">
        <w:rPr>
          <w:rFonts w:ascii="Times New Roman" w:hAnsi="Times New Roman" w:cs="Times New Roman"/>
          <w:sz w:val="24"/>
          <w:szCs w:val="24"/>
        </w:rPr>
        <w:t>las cuentas</w:t>
      </w:r>
      <w:r w:rsidR="00252A6B" w:rsidRPr="00872F88">
        <w:rPr>
          <w:rFonts w:ascii="Times New Roman" w:hAnsi="Times New Roman" w:cs="Times New Roman"/>
          <w:sz w:val="24"/>
          <w:szCs w:val="24"/>
        </w:rPr>
        <w:t xml:space="preserve"> con </w:t>
      </w:r>
      <w:r w:rsidR="00882418" w:rsidRPr="00872F88">
        <w:rPr>
          <w:rFonts w:ascii="Times New Roman" w:hAnsi="Times New Roman" w:cs="Times New Roman"/>
          <w:sz w:val="24"/>
          <w:szCs w:val="24"/>
        </w:rPr>
        <w:t>movimientos derivados</w:t>
      </w:r>
      <w:r w:rsidR="00252A6B" w:rsidRPr="00872F88">
        <w:rPr>
          <w:rFonts w:ascii="Times New Roman" w:hAnsi="Times New Roman" w:cs="Times New Roman"/>
          <w:sz w:val="24"/>
          <w:szCs w:val="24"/>
        </w:rPr>
        <w:t xml:space="preserve"> de operaciones financieras y presupuestales del municipio durante el </w:t>
      </w:r>
      <w:r w:rsidR="00FA13BF" w:rsidRPr="00872F88">
        <w:rPr>
          <w:rFonts w:ascii="Times New Roman" w:hAnsi="Times New Roman" w:cs="Times New Roman"/>
          <w:sz w:val="24"/>
          <w:szCs w:val="24"/>
        </w:rPr>
        <w:t>mes</w:t>
      </w:r>
      <w:r w:rsidR="0073520E" w:rsidRPr="00872F88">
        <w:rPr>
          <w:rFonts w:ascii="Times New Roman" w:hAnsi="Times New Roman" w:cs="Times New Roman"/>
          <w:sz w:val="24"/>
          <w:szCs w:val="24"/>
        </w:rPr>
        <w:t xml:space="preserve"> de </w:t>
      </w:r>
      <w:r w:rsidR="00CF5DA0">
        <w:rPr>
          <w:rFonts w:ascii="Times New Roman" w:hAnsi="Times New Roman" w:cs="Times New Roman"/>
          <w:sz w:val="24"/>
          <w:szCs w:val="24"/>
        </w:rPr>
        <w:t>Noviem</w:t>
      </w:r>
      <w:r w:rsidR="00F92285">
        <w:rPr>
          <w:rFonts w:ascii="Times New Roman" w:hAnsi="Times New Roman" w:cs="Times New Roman"/>
          <w:sz w:val="24"/>
          <w:szCs w:val="24"/>
        </w:rPr>
        <w:t>bre</w:t>
      </w:r>
      <w:r w:rsidR="00A3185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8151F1" w:rsidRPr="00872F88">
        <w:rPr>
          <w:rFonts w:ascii="Times New Roman" w:hAnsi="Times New Roman" w:cs="Times New Roman"/>
          <w:sz w:val="24"/>
          <w:szCs w:val="24"/>
        </w:rPr>
        <w:t>2</w:t>
      </w:r>
      <w:r w:rsidR="00696E5B" w:rsidRPr="00872F88">
        <w:rPr>
          <w:rFonts w:ascii="Times New Roman" w:hAnsi="Times New Roman" w:cs="Times New Roman"/>
          <w:sz w:val="24"/>
          <w:szCs w:val="24"/>
        </w:rPr>
        <w:t>1</w:t>
      </w:r>
      <w:r w:rsidR="00AA455A" w:rsidRPr="00872F88">
        <w:rPr>
          <w:rFonts w:ascii="Times New Roman" w:hAnsi="Times New Roman" w:cs="Times New Roman"/>
          <w:sz w:val="24"/>
          <w:szCs w:val="24"/>
        </w:rPr>
        <w:tab/>
      </w:r>
      <w:r w:rsidR="00252A6B" w:rsidRPr="00872F88">
        <w:rPr>
          <w:rFonts w:ascii="Times New Roman" w:hAnsi="Times New Roman" w:cs="Times New Roman"/>
          <w:sz w:val="24"/>
          <w:szCs w:val="24"/>
        </w:rPr>
        <w:t>.</w:t>
      </w:r>
    </w:p>
    <w:p w14:paraId="56FCEBC0" w14:textId="60411D2B" w:rsidR="00252A6B" w:rsidRPr="00872F88"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SITUACIÓN FINANCIERA</w:t>
      </w:r>
    </w:p>
    <w:p w14:paraId="03A7A852" w14:textId="77777777" w:rsidR="001463AF" w:rsidRPr="00872F88" w:rsidRDefault="001463AF" w:rsidP="00427755">
      <w:pPr>
        <w:spacing w:line="240" w:lineRule="auto"/>
        <w:ind w:left="360" w:firstLine="348"/>
        <w:jc w:val="both"/>
        <w:rPr>
          <w:rFonts w:ascii="Times New Roman" w:hAnsi="Times New Roman" w:cs="Times New Roman"/>
          <w:b/>
          <w:sz w:val="24"/>
          <w:szCs w:val="24"/>
        </w:rPr>
      </w:pPr>
    </w:p>
    <w:p w14:paraId="0528B36A" w14:textId="0B701FBB" w:rsidR="00252A6B" w:rsidRPr="00872F88" w:rsidRDefault="00252A6B" w:rsidP="00427755">
      <w:pPr>
        <w:spacing w:line="240" w:lineRule="auto"/>
        <w:ind w:left="360" w:firstLine="348"/>
        <w:jc w:val="both"/>
        <w:rPr>
          <w:rFonts w:ascii="Times New Roman" w:hAnsi="Times New Roman" w:cs="Times New Roman"/>
          <w:b/>
          <w:sz w:val="24"/>
          <w:szCs w:val="24"/>
        </w:rPr>
      </w:pPr>
      <w:r w:rsidRPr="00872F88">
        <w:rPr>
          <w:rFonts w:ascii="Times New Roman" w:hAnsi="Times New Roman" w:cs="Times New Roman"/>
          <w:b/>
          <w:sz w:val="24"/>
          <w:szCs w:val="24"/>
        </w:rPr>
        <w:t>ACTIVO</w:t>
      </w:r>
    </w:p>
    <w:p w14:paraId="5FF05BE0" w14:textId="5660604A" w:rsidR="00252A6B" w:rsidRPr="00872F88" w:rsidRDefault="00252A6B" w:rsidP="001463AF">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6F658EB2" w14:textId="02998833" w:rsidR="008C7527" w:rsidRDefault="008C7527"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 continuación se relacionan las cuentas que integran el rubro de Efectivo y Equivalentes</w:t>
      </w:r>
    </w:p>
    <w:p w14:paraId="404C9287" w14:textId="77777777" w:rsidR="00624C69" w:rsidRPr="00872F88" w:rsidRDefault="00624C69" w:rsidP="00872F88">
      <w:pPr>
        <w:spacing w:line="240" w:lineRule="auto"/>
        <w:ind w:firstLine="709"/>
        <w:jc w:val="both"/>
        <w:rPr>
          <w:rFonts w:ascii="Times New Roman" w:hAnsi="Times New Roman" w:cs="Times New Roman"/>
          <w:sz w:val="24"/>
          <w:szCs w:val="24"/>
        </w:rPr>
      </w:pPr>
    </w:p>
    <w:tbl>
      <w:tblPr>
        <w:tblW w:w="8500" w:type="dxa"/>
        <w:jc w:val="center"/>
        <w:tblCellMar>
          <w:left w:w="70" w:type="dxa"/>
          <w:right w:w="70" w:type="dxa"/>
        </w:tblCellMar>
        <w:tblLook w:val="04A0" w:firstRow="1" w:lastRow="0" w:firstColumn="1" w:lastColumn="0" w:noHBand="0" w:noVBand="1"/>
      </w:tblPr>
      <w:tblGrid>
        <w:gridCol w:w="1920"/>
        <w:gridCol w:w="4300"/>
        <w:gridCol w:w="2280"/>
      </w:tblGrid>
      <w:tr w:rsidR="00624C69" w:rsidRPr="00624C69" w14:paraId="40ADBD2E" w14:textId="77777777" w:rsidTr="00874AE3">
        <w:trPr>
          <w:trHeight w:val="456"/>
          <w:jc w:val="center"/>
        </w:trPr>
        <w:tc>
          <w:tcPr>
            <w:tcW w:w="1920" w:type="dxa"/>
            <w:tcBorders>
              <w:top w:val="single" w:sz="4" w:space="0" w:color="000000"/>
              <w:left w:val="single" w:sz="4" w:space="0" w:color="000000"/>
              <w:bottom w:val="single" w:sz="4" w:space="0" w:color="000000"/>
              <w:right w:val="single" w:sz="4" w:space="0" w:color="000000"/>
            </w:tcBorders>
            <w:shd w:val="clear" w:color="000000" w:fill="BFBFBF"/>
            <w:noWrap/>
            <w:vAlign w:val="bottom"/>
            <w:hideMark/>
          </w:tcPr>
          <w:p w14:paraId="3B7F5AAA" w14:textId="77777777" w:rsidR="00624C69" w:rsidRPr="00624C69" w:rsidRDefault="00624C69" w:rsidP="00624C69">
            <w:pPr>
              <w:spacing w:after="0" w:line="240" w:lineRule="auto"/>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CUENTA</w:t>
            </w:r>
          </w:p>
        </w:tc>
        <w:tc>
          <w:tcPr>
            <w:tcW w:w="4300" w:type="dxa"/>
            <w:tcBorders>
              <w:top w:val="single" w:sz="4" w:space="0" w:color="000000"/>
              <w:left w:val="nil"/>
              <w:bottom w:val="single" w:sz="4" w:space="0" w:color="000000"/>
              <w:right w:val="single" w:sz="4" w:space="0" w:color="000000"/>
            </w:tcBorders>
            <w:shd w:val="clear" w:color="000000" w:fill="BFBFBF"/>
            <w:noWrap/>
            <w:vAlign w:val="bottom"/>
            <w:hideMark/>
          </w:tcPr>
          <w:p w14:paraId="1FC5F0EB" w14:textId="77777777" w:rsidR="00624C69" w:rsidRPr="00624C69" w:rsidRDefault="00624C69" w:rsidP="00624C69">
            <w:pPr>
              <w:spacing w:after="0" w:line="240" w:lineRule="auto"/>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CONCEPTO</w:t>
            </w:r>
          </w:p>
        </w:tc>
        <w:tc>
          <w:tcPr>
            <w:tcW w:w="2280" w:type="dxa"/>
            <w:tcBorders>
              <w:top w:val="single" w:sz="4" w:space="0" w:color="000000"/>
              <w:left w:val="nil"/>
              <w:bottom w:val="single" w:sz="4" w:space="0" w:color="000000"/>
              <w:right w:val="single" w:sz="4" w:space="0" w:color="000000"/>
            </w:tcBorders>
            <w:shd w:val="clear" w:color="000000" w:fill="BFBFBF"/>
            <w:noWrap/>
            <w:vAlign w:val="bottom"/>
            <w:hideMark/>
          </w:tcPr>
          <w:p w14:paraId="07B833F4" w14:textId="77777777" w:rsidR="00624C69" w:rsidRPr="00624C69" w:rsidRDefault="00624C69" w:rsidP="00624C69">
            <w:pPr>
              <w:spacing w:after="0" w:line="240" w:lineRule="auto"/>
              <w:jc w:val="right"/>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IMPORTE</w:t>
            </w:r>
          </w:p>
        </w:tc>
      </w:tr>
      <w:tr w:rsidR="00556792" w:rsidRPr="00624C69" w14:paraId="4CD3B9B5" w14:textId="77777777" w:rsidTr="00556792">
        <w:trPr>
          <w:trHeight w:val="216"/>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43F679F" w14:textId="77777777" w:rsidR="00556792" w:rsidRPr="00556792" w:rsidRDefault="00556792" w:rsidP="00556792">
            <w:pPr>
              <w:spacing w:after="0" w:line="240" w:lineRule="auto"/>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1110</w:t>
            </w:r>
          </w:p>
        </w:tc>
        <w:tc>
          <w:tcPr>
            <w:tcW w:w="4300" w:type="dxa"/>
            <w:tcBorders>
              <w:top w:val="nil"/>
              <w:left w:val="nil"/>
              <w:bottom w:val="single" w:sz="4" w:space="0" w:color="000000"/>
              <w:right w:val="single" w:sz="4" w:space="0" w:color="000000"/>
            </w:tcBorders>
            <w:shd w:val="clear" w:color="auto" w:fill="auto"/>
            <w:vAlign w:val="bottom"/>
            <w:hideMark/>
          </w:tcPr>
          <w:p w14:paraId="6F773DC3" w14:textId="77777777" w:rsidR="00556792" w:rsidRPr="00556792" w:rsidRDefault="00556792" w:rsidP="00556792">
            <w:pPr>
              <w:spacing w:after="0" w:line="240" w:lineRule="auto"/>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EFECTIVO Y EQUIVALENTES</w:t>
            </w:r>
          </w:p>
        </w:tc>
        <w:tc>
          <w:tcPr>
            <w:tcW w:w="2280" w:type="dxa"/>
            <w:tcBorders>
              <w:top w:val="nil"/>
              <w:left w:val="nil"/>
              <w:bottom w:val="single" w:sz="4" w:space="0" w:color="000000"/>
              <w:right w:val="single" w:sz="4" w:space="0" w:color="000000"/>
            </w:tcBorders>
            <w:shd w:val="clear" w:color="auto" w:fill="auto"/>
            <w:hideMark/>
          </w:tcPr>
          <w:p w14:paraId="4C895D79" w14:textId="5EF892E0" w:rsidR="00556792" w:rsidRPr="00556792" w:rsidRDefault="00556792" w:rsidP="00556792">
            <w:pPr>
              <w:spacing w:after="0" w:line="240" w:lineRule="auto"/>
              <w:jc w:val="right"/>
              <w:rPr>
                <w:rFonts w:ascii="Times New Roman" w:eastAsia="Times New Roman" w:hAnsi="Times New Roman" w:cs="Times New Roman"/>
                <w:b/>
                <w:color w:val="000000"/>
                <w:lang w:eastAsia="es-MX"/>
              </w:rPr>
            </w:pPr>
            <w:r w:rsidRPr="00556792">
              <w:rPr>
                <w:rFonts w:ascii="Times New Roman" w:hAnsi="Times New Roman" w:cs="Times New Roman"/>
                <w:b/>
              </w:rPr>
              <w:t>$23,756,343.89</w:t>
            </w:r>
          </w:p>
        </w:tc>
      </w:tr>
      <w:tr w:rsidR="00556792" w:rsidRPr="00624C69" w14:paraId="57EC6A81" w14:textId="77777777" w:rsidTr="00556792">
        <w:trPr>
          <w:trHeight w:val="354"/>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71882AEB"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1111</w:t>
            </w:r>
          </w:p>
        </w:tc>
        <w:tc>
          <w:tcPr>
            <w:tcW w:w="4300" w:type="dxa"/>
            <w:tcBorders>
              <w:top w:val="nil"/>
              <w:left w:val="nil"/>
              <w:bottom w:val="single" w:sz="4" w:space="0" w:color="000000"/>
              <w:right w:val="single" w:sz="4" w:space="0" w:color="000000"/>
            </w:tcBorders>
            <w:shd w:val="clear" w:color="auto" w:fill="auto"/>
            <w:vAlign w:val="bottom"/>
            <w:hideMark/>
          </w:tcPr>
          <w:p w14:paraId="0FE3753B"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EFECTIVO</w:t>
            </w:r>
          </w:p>
        </w:tc>
        <w:tc>
          <w:tcPr>
            <w:tcW w:w="2280" w:type="dxa"/>
            <w:tcBorders>
              <w:top w:val="nil"/>
              <w:left w:val="nil"/>
              <w:bottom w:val="single" w:sz="4" w:space="0" w:color="000000"/>
              <w:right w:val="single" w:sz="4" w:space="0" w:color="000000"/>
            </w:tcBorders>
            <w:shd w:val="clear" w:color="auto" w:fill="auto"/>
            <w:hideMark/>
          </w:tcPr>
          <w:p w14:paraId="241515A7" w14:textId="6577663B" w:rsidR="00556792" w:rsidRPr="00556792" w:rsidRDefault="00556792" w:rsidP="00556792">
            <w:pPr>
              <w:spacing w:after="0" w:line="240" w:lineRule="auto"/>
              <w:jc w:val="right"/>
              <w:rPr>
                <w:rFonts w:ascii="Times New Roman" w:eastAsia="Times New Roman" w:hAnsi="Times New Roman" w:cs="Times New Roman"/>
                <w:color w:val="000000"/>
                <w:lang w:eastAsia="es-MX"/>
              </w:rPr>
            </w:pPr>
            <w:r w:rsidRPr="00556792">
              <w:rPr>
                <w:rFonts w:ascii="Times New Roman" w:hAnsi="Times New Roman" w:cs="Times New Roman"/>
              </w:rPr>
              <w:t>$9,999.87</w:t>
            </w:r>
          </w:p>
        </w:tc>
      </w:tr>
      <w:tr w:rsidR="00556792" w:rsidRPr="00624C69" w14:paraId="3EE3118D" w14:textId="77777777" w:rsidTr="00556792">
        <w:trPr>
          <w:trHeight w:val="285"/>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3BEB19A"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1112</w:t>
            </w:r>
          </w:p>
        </w:tc>
        <w:tc>
          <w:tcPr>
            <w:tcW w:w="4300" w:type="dxa"/>
            <w:tcBorders>
              <w:top w:val="nil"/>
              <w:left w:val="nil"/>
              <w:bottom w:val="single" w:sz="4" w:space="0" w:color="000000"/>
              <w:right w:val="single" w:sz="4" w:space="0" w:color="000000"/>
            </w:tcBorders>
            <w:shd w:val="clear" w:color="auto" w:fill="auto"/>
            <w:vAlign w:val="bottom"/>
            <w:hideMark/>
          </w:tcPr>
          <w:p w14:paraId="65B03982"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BANCOS/TESORERÍA</w:t>
            </w:r>
          </w:p>
        </w:tc>
        <w:tc>
          <w:tcPr>
            <w:tcW w:w="2280" w:type="dxa"/>
            <w:tcBorders>
              <w:top w:val="nil"/>
              <w:left w:val="nil"/>
              <w:bottom w:val="single" w:sz="4" w:space="0" w:color="000000"/>
              <w:right w:val="single" w:sz="4" w:space="0" w:color="000000"/>
            </w:tcBorders>
            <w:shd w:val="clear" w:color="auto" w:fill="auto"/>
            <w:hideMark/>
          </w:tcPr>
          <w:p w14:paraId="349B24E4" w14:textId="19A14BA6" w:rsidR="00556792" w:rsidRPr="00556792" w:rsidRDefault="00556792" w:rsidP="00556792">
            <w:pPr>
              <w:spacing w:after="0" w:line="240" w:lineRule="auto"/>
              <w:jc w:val="right"/>
              <w:rPr>
                <w:rFonts w:ascii="Times New Roman" w:eastAsia="Times New Roman" w:hAnsi="Times New Roman" w:cs="Times New Roman"/>
                <w:color w:val="000000"/>
                <w:lang w:eastAsia="es-MX"/>
              </w:rPr>
            </w:pPr>
            <w:r w:rsidRPr="00556792">
              <w:rPr>
                <w:rFonts w:ascii="Times New Roman" w:hAnsi="Times New Roman" w:cs="Times New Roman"/>
              </w:rPr>
              <w:t>$21,516,198.69</w:t>
            </w:r>
          </w:p>
        </w:tc>
      </w:tr>
      <w:tr w:rsidR="00556792" w:rsidRPr="00624C69" w14:paraId="53D8533F" w14:textId="77777777" w:rsidTr="00556792">
        <w:trPr>
          <w:trHeight w:val="285"/>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8251615"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1114</w:t>
            </w:r>
          </w:p>
        </w:tc>
        <w:tc>
          <w:tcPr>
            <w:tcW w:w="4300" w:type="dxa"/>
            <w:tcBorders>
              <w:top w:val="nil"/>
              <w:left w:val="nil"/>
              <w:bottom w:val="single" w:sz="4" w:space="0" w:color="000000"/>
              <w:right w:val="single" w:sz="4" w:space="0" w:color="000000"/>
            </w:tcBorders>
            <w:shd w:val="clear" w:color="auto" w:fill="auto"/>
            <w:vAlign w:val="bottom"/>
            <w:hideMark/>
          </w:tcPr>
          <w:p w14:paraId="31CCDE86"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INVERSIONES TEMPORALES (HASTA 3 MESES)</w:t>
            </w:r>
          </w:p>
        </w:tc>
        <w:tc>
          <w:tcPr>
            <w:tcW w:w="2280" w:type="dxa"/>
            <w:tcBorders>
              <w:top w:val="nil"/>
              <w:left w:val="nil"/>
              <w:bottom w:val="single" w:sz="4" w:space="0" w:color="000000"/>
              <w:right w:val="single" w:sz="4" w:space="0" w:color="000000"/>
            </w:tcBorders>
            <w:shd w:val="clear" w:color="auto" w:fill="auto"/>
            <w:hideMark/>
          </w:tcPr>
          <w:p w14:paraId="1B818BAE" w14:textId="3674DF82" w:rsidR="00556792" w:rsidRPr="00556792" w:rsidRDefault="00556792" w:rsidP="00556792">
            <w:pPr>
              <w:spacing w:after="0" w:line="240" w:lineRule="auto"/>
              <w:jc w:val="right"/>
              <w:rPr>
                <w:rFonts w:ascii="Times New Roman" w:eastAsia="Times New Roman" w:hAnsi="Times New Roman" w:cs="Times New Roman"/>
                <w:color w:val="000000"/>
                <w:lang w:eastAsia="es-MX"/>
              </w:rPr>
            </w:pPr>
            <w:r w:rsidRPr="00556792">
              <w:rPr>
                <w:rFonts w:ascii="Times New Roman" w:hAnsi="Times New Roman" w:cs="Times New Roman"/>
              </w:rPr>
              <w:t>$2,230,145.33</w:t>
            </w:r>
          </w:p>
        </w:tc>
      </w:tr>
    </w:tbl>
    <w:p w14:paraId="3315F1BD" w14:textId="525E8A15" w:rsidR="008D2881" w:rsidRPr="00872F88" w:rsidRDefault="008D2881"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EFECTIVO</w:t>
      </w:r>
    </w:p>
    <w:tbl>
      <w:tblPr>
        <w:tblW w:w="9493" w:type="dxa"/>
        <w:tblCellMar>
          <w:left w:w="70" w:type="dxa"/>
          <w:right w:w="70" w:type="dxa"/>
        </w:tblCellMar>
        <w:tblLook w:val="04A0" w:firstRow="1" w:lastRow="0" w:firstColumn="1" w:lastColumn="0" w:noHBand="0" w:noVBand="1"/>
      </w:tblPr>
      <w:tblGrid>
        <w:gridCol w:w="2151"/>
        <w:gridCol w:w="5782"/>
        <w:gridCol w:w="1560"/>
      </w:tblGrid>
      <w:tr w:rsidR="009A016A" w:rsidRPr="009A016A" w14:paraId="5480E0A0" w14:textId="77777777" w:rsidTr="00874AE3">
        <w:trPr>
          <w:trHeight w:val="498"/>
        </w:trPr>
        <w:tc>
          <w:tcPr>
            <w:tcW w:w="2151" w:type="dxa"/>
            <w:tcBorders>
              <w:top w:val="single" w:sz="4" w:space="0" w:color="000000"/>
              <w:left w:val="single" w:sz="4" w:space="0" w:color="000000"/>
              <w:bottom w:val="single" w:sz="4" w:space="0" w:color="000000"/>
              <w:right w:val="single" w:sz="4" w:space="0" w:color="000000"/>
            </w:tcBorders>
            <w:shd w:val="clear" w:color="000000" w:fill="BFBFBF"/>
            <w:noWrap/>
            <w:vAlign w:val="bottom"/>
            <w:hideMark/>
          </w:tcPr>
          <w:p w14:paraId="3F92B447"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CUENTA</w:t>
            </w:r>
          </w:p>
        </w:tc>
        <w:tc>
          <w:tcPr>
            <w:tcW w:w="5782" w:type="dxa"/>
            <w:tcBorders>
              <w:top w:val="single" w:sz="4" w:space="0" w:color="000000"/>
              <w:left w:val="nil"/>
              <w:bottom w:val="single" w:sz="4" w:space="0" w:color="000000"/>
              <w:right w:val="single" w:sz="4" w:space="0" w:color="000000"/>
            </w:tcBorders>
            <w:shd w:val="clear" w:color="000000" w:fill="BFBFBF"/>
            <w:noWrap/>
            <w:vAlign w:val="bottom"/>
            <w:hideMark/>
          </w:tcPr>
          <w:p w14:paraId="7A1AD9C3"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CONCEPTO</w:t>
            </w:r>
          </w:p>
        </w:tc>
        <w:tc>
          <w:tcPr>
            <w:tcW w:w="1560" w:type="dxa"/>
            <w:tcBorders>
              <w:top w:val="single" w:sz="4" w:space="0" w:color="000000"/>
              <w:left w:val="nil"/>
              <w:bottom w:val="single" w:sz="4" w:space="0" w:color="000000"/>
              <w:right w:val="single" w:sz="4" w:space="0" w:color="000000"/>
            </w:tcBorders>
            <w:shd w:val="clear" w:color="000000" w:fill="BFBFBF"/>
            <w:noWrap/>
            <w:vAlign w:val="bottom"/>
            <w:hideMark/>
          </w:tcPr>
          <w:p w14:paraId="7321031A" w14:textId="77777777" w:rsidR="009A016A" w:rsidRPr="009A016A" w:rsidRDefault="009A016A" w:rsidP="009A016A">
            <w:pPr>
              <w:spacing w:after="0" w:line="240" w:lineRule="auto"/>
              <w:jc w:val="right"/>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IMPORTE</w:t>
            </w:r>
          </w:p>
        </w:tc>
      </w:tr>
      <w:tr w:rsidR="009A016A" w:rsidRPr="009A016A" w14:paraId="4F5B086B" w14:textId="77777777" w:rsidTr="00874AE3">
        <w:trPr>
          <w:trHeight w:val="387"/>
        </w:trPr>
        <w:tc>
          <w:tcPr>
            <w:tcW w:w="2151" w:type="dxa"/>
            <w:tcBorders>
              <w:top w:val="nil"/>
              <w:left w:val="single" w:sz="4" w:space="0" w:color="000000"/>
              <w:bottom w:val="single" w:sz="4" w:space="0" w:color="000000"/>
              <w:right w:val="single" w:sz="4" w:space="0" w:color="000000"/>
            </w:tcBorders>
            <w:shd w:val="clear" w:color="auto" w:fill="auto"/>
            <w:vAlign w:val="bottom"/>
            <w:hideMark/>
          </w:tcPr>
          <w:p w14:paraId="6F362E6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1111</w:t>
            </w:r>
          </w:p>
        </w:tc>
        <w:tc>
          <w:tcPr>
            <w:tcW w:w="5782" w:type="dxa"/>
            <w:tcBorders>
              <w:top w:val="nil"/>
              <w:left w:val="nil"/>
              <w:bottom w:val="single" w:sz="4" w:space="0" w:color="000000"/>
              <w:right w:val="single" w:sz="4" w:space="0" w:color="000000"/>
            </w:tcBorders>
            <w:shd w:val="clear" w:color="auto" w:fill="auto"/>
            <w:vAlign w:val="bottom"/>
            <w:hideMark/>
          </w:tcPr>
          <w:p w14:paraId="0C9FA5FA"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xml:space="preserve">   EFECTIVO</w:t>
            </w:r>
          </w:p>
        </w:tc>
        <w:tc>
          <w:tcPr>
            <w:tcW w:w="1560" w:type="dxa"/>
            <w:tcBorders>
              <w:top w:val="nil"/>
              <w:left w:val="nil"/>
              <w:bottom w:val="single" w:sz="4" w:space="0" w:color="000000"/>
              <w:right w:val="single" w:sz="4" w:space="0" w:color="000000"/>
            </w:tcBorders>
            <w:shd w:val="clear" w:color="auto" w:fill="auto"/>
            <w:vAlign w:val="bottom"/>
            <w:hideMark/>
          </w:tcPr>
          <w:p w14:paraId="63AF18E6" w14:textId="60CAA1FF" w:rsidR="009A016A" w:rsidRPr="009A016A" w:rsidRDefault="009A016A" w:rsidP="00556792">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w:t>
            </w:r>
            <w:r w:rsidR="00556792">
              <w:rPr>
                <w:rFonts w:ascii="Times New Roman" w:eastAsia="Times New Roman" w:hAnsi="Times New Roman" w:cs="Times New Roman"/>
                <w:color w:val="000000"/>
                <w:lang w:eastAsia="es-MX"/>
              </w:rPr>
              <w:t>9,999</w:t>
            </w:r>
            <w:r w:rsidRPr="009A016A">
              <w:rPr>
                <w:rFonts w:ascii="Times New Roman" w:eastAsia="Times New Roman" w:hAnsi="Times New Roman" w:cs="Times New Roman"/>
                <w:color w:val="000000"/>
                <w:lang w:eastAsia="es-MX"/>
              </w:rPr>
              <w:t>.</w:t>
            </w:r>
            <w:r w:rsidR="00556792">
              <w:rPr>
                <w:rFonts w:ascii="Times New Roman" w:eastAsia="Times New Roman" w:hAnsi="Times New Roman" w:cs="Times New Roman"/>
                <w:color w:val="000000"/>
                <w:lang w:eastAsia="es-MX"/>
              </w:rPr>
              <w:t>87</w:t>
            </w:r>
          </w:p>
        </w:tc>
      </w:tr>
      <w:tr w:rsidR="009A016A" w:rsidRPr="009A016A" w14:paraId="0B63AD5D" w14:textId="77777777" w:rsidTr="00874AE3">
        <w:trPr>
          <w:trHeight w:val="311"/>
        </w:trPr>
        <w:tc>
          <w:tcPr>
            <w:tcW w:w="2151" w:type="dxa"/>
            <w:tcBorders>
              <w:top w:val="nil"/>
              <w:left w:val="single" w:sz="4" w:space="0" w:color="000000"/>
              <w:bottom w:val="single" w:sz="4" w:space="0" w:color="000000"/>
              <w:right w:val="single" w:sz="4" w:space="0" w:color="000000"/>
            </w:tcBorders>
            <w:shd w:val="clear" w:color="auto" w:fill="auto"/>
            <w:vAlign w:val="bottom"/>
            <w:hideMark/>
          </w:tcPr>
          <w:p w14:paraId="725EDB0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1111-01</w:t>
            </w:r>
          </w:p>
        </w:tc>
        <w:tc>
          <w:tcPr>
            <w:tcW w:w="5782" w:type="dxa"/>
            <w:tcBorders>
              <w:top w:val="nil"/>
              <w:left w:val="nil"/>
              <w:bottom w:val="single" w:sz="4" w:space="0" w:color="000000"/>
              <w:right w:val="single" w:sz="4" w:space="0" w:color="000000"/>
            </w:tcBorders>
            <w:shd w:val="clear" w:color="auto" w:fill="auto"/>
            <w:vAlign w:val="bottom"/>
            <w:hideMark/>
          </w:tcPr>
          <w:p w14:paraId="3C061D99"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xml:space="preserve">      CAJA DIRECTO</w:t>
            </w:r>
          </w:p>
        </w:tc>
        <w:tc>
          <w:tcPr>
            <w:tcW w:w="1560" w:type="dxa"/>
            <w:tcBorders>
              <w:top w:val="nil"/>
              <w:left w:val="nil"/>
              <w:bottom w:val="single" w:sz="4" w:space="0" w:color="000000"/>
              <w:right w:val="single" w:sz="4" w:space="0" w:color="000000"/>
            </w:tcBorders>
            <w:shd w:val="clear" w:color="auto" w:fill="auto"/>
            <w:vAlign w:val="bottom"/>
            <w:hideMark/>
          </w:tcPr>
          <w:p w14:paraId="51AA3FF0" w14:textId="192DC2C7" w:rsidR="009A016A" w:rsidRPr="009A016A" w:rsidRDefault="00556792" w:rsidP="009A016A">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w:t>
            </w:r>
            <w:r>
              <w:rPr>
                <w:rFonts w:ascii="Times New Roman" w:eastAsia="Times New Roman" w:hAnsi="Times New Roman" w:cs="Times New Roman"/>
                <w:color w:val="000000"/>
                <w:lang w:eastAsia="es-MX"/>
              </w:rPr>
              <w:t>9,999</w:t>
            </w:r>
            <w:r w:rsidRPr="009A016A">
              <w:rPr>
                <w:rFonts w:ascii="Times New Roman" w:eastAsia="Times New Roman" w:hAnsi="Times New Roman" w:cs="Times New Roman"/>
                <w:color w:val="000000"/>
                <w:lang w:eastAsia="es-MX"/>
              </w:rPr>
              <w:t>.</w:t>
            </w:r>
            <w:r>
              <w:rPr>
                <w:rFonts w:ascii="Times New Roman" w:eastAsia="Times New Roman" w:hAnsi="Times New Roman" w:cs="Times New Roman"/>
                <w:color w:val="000000"/>
                <w:lang w:eastAsia="es-MX"/>
              </w:rPr>
              <w:t>87</w:t>
            </w:r>
          </w:p>
        </w:tc>
      </w:tr>
      <w:tr w:rsidR="009A016A" w:rsidRPr="009A016A" w14:paraId="689E3992" w14:textId="77777777" w:rsidTr="00874AE3">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E6DBA" w14:textId="77777777" w:rsidR="009A016A" w:rsidRPr="00556792" w:rsidRDefault="009A016A" w:rsidP="009A016A">
            <w:pPr>
              <w:spacing w:after="0" w:line="240" w:lineRule="auto"/>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TOTAL</w:t>
            </w:r>
          </w:p>
        </w:tc>
        <w:tc>
          <w:tcPr>
            <w:tcW w:w="5782" w:type="dxa"/>
            <w:tcBorders>
              <w:top w:val="single" w:sz="4" w:space="0" w:color="auto"/>
              <w:left w:val="nil"/>
              <w:bottom w:val="single" w:sz="4" w:space="0" w:color="auto"/>
              <w:right w:val="single" w:sz="4" w:space="0" w:color="auto"/>
            </w:tcBorders>
            <w:shd w:val="clear" w:color="auto" w:fill="auto"/>
            <w:noWrap/>
            <w:vAlign w:val="bottom"/>
            <w:hideMark/>
          </w:tcPr>
          <w:p w14:paraId="00C4411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40255B2" w14:textId="164DE58D" w:rsidR="009A016A" w:rsidRPr="00556792" w:rsidRDefault="00556792" w:rsidP="009A016A">
            <w:pPr>
              <w:spacing w:after="0" w:line="240" w:lineRule="auto"/>
              <w:jc w:val="right"/>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$9,999.87</w:t>
            </w:r>
          </w:p>
        </w:tc>
      </w:tr>
    </w:tbl>
    <w:p w14:paraId="6BE7B0BB" w14:textId="3C6B82A5" w:rsidR="008D2881" w:rsidRPr="00872F88" w:rsidRDefault="008D2881" w:rsidP="00B166C5">
      <w:pPr>
        <w:spacing w:line="240" w:lineRule="auto"/>
        <w:jc w:val="center"/>
        <w:rPr>
          <w:rFonts w:ascii="Times New Roman" w:hAnsi="Times New Roman" w:cs="Times New Roman"/>
          <w:b/>
          <w:sz w:val="24"/>
          <w:szCs w:val="24"/>
        </w:rPr>
      </w:pPr>
    </w:p>
    <w:p w14:paraId="3C1CB850" w14:textId="77777777" w:rsidR="009748EF" w:rsidRDefault="009748EF" w:rsidP="00427755">
      <w:pPr>
        <w:spacing w:line="240" w:lineRule="auto"/>
        <w:jc w:val="both"/>
        <w:rPr>
          <w:rFonts w:ascii="Times New Roman" w:hAnsi="Times New Roman" w:cs="Times New Roman"/>
          <w:b/>
          <w:sz w:val="24"/>
          <w:szCs w:val="24"/>
        </w:rPr>
      </w:pPr>
    </w:p>
    <w:p w14:paraId="1C386F90" w14:textId="34D7961A" w:rsidR="009748EF" w:rsidRPr="009748EF" w:rsidRDefault="00C3248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BANCOS</w:t>
      </w:r>
      <w:r w:rsidR="008D2881" w:rsidRPr="00872F88">
        <w:rPr>
          <w:rFonts w:ascii="Times New Roman" w:hAnsi="Times New Roman" w:cs="Times New Roman"/>
          <w:b/>
          <w:sz w:val="24"/>
          <w:szCs w:val="24"/>
        </w:rPr>
        <w:t>/TESORERIA</w:t>
      </w:r>
    </w:p>
    <w:tbl>
      <w:tblPr>
        <w:tblW w:w="9450" w:type="dxa"/>
        <w:tblCellMar>
          <w:left w:w="70" w:type="dxa"/>
          <w:right w:w="70" w:type="dxa"/>
        </w:tblCellMar>
        <w:tblLook w:val="04A0" w:firstRow="1" w:lastRow="0" w:firstColumn="1" w:lastColumn="0" w:noHBand="0" w:noVBand="1"/>
      </w:tblPr>
      <w:tblGrid>
        <w:gridCol w:w="1980"/>
        <w:gridCol w:w="5869"/>
        <w:gridCol w:w="1601"/>
      </w:tblGrid>
      <w:tr w:rsidR="009A016A" w:rsidRPr="009A016A" w14:paraId="1DCF6155" w14:textId="77777777" w:rsidTr="00624C69">
        <w:trPr>
          <w:trHeight w:val="404"/>
        </w:trPr>
        <w:tc>
          <w:tcPr>
            <w:tcW w:w="19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63CA91A"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CUENTA CONTABLE</w:t>
            </w:r>
          </w:p>
        </w:tc>
        <w:tc>
          <w:tcPr>
            <w:tcW w:w="5869" w:type="dxa"/>
            <w:tcBorders>
              <w:top w:val="single" w:sz="4" w:space="0" w:color="auto"/>
              <w:left w:val="nil"/>
              <w:bottom w:val="single" w:sz="4" w:space="0" w:color="auto"/>
              <w:right w:val="single" w:sz="4" w:space="0" w:color="auto"/>
            </w:tcBorders>
            <w:shd w:val="clear" w:color="000000" w:fill="BFBFBF"/>
            <w:noWrap/>
            <w:vAlign w:val="bottom"/>
            <w:hideMark/>
          </w:tcPr>
          <w:p w14:paraId="603004AA"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CUENTA BANCARIA</w:t>
            </w:r>
          </w:p>
        </w:tc>
        <w:tc>
          <w:tcPr>
            <w:tcW w:w="1601" w:type="dxa"/>
            <w:tcBorders>
              <w:top w:val="single" w:sz="4" w:space="0" w:color="auto"/>
              <w:left w:val="nil"/>
              <w:bottom w:val="single" w:sz="4" w:space="0" w:color="auto"/>
              <w:right w:val="single" w:sz="4" w:space="0" w:color="auto"/>
            </w:tcBorders>
            <w:shd w:val="clear" w:color="000000" w:fill="BFBFBF"/>
            <w:noWrap/>
            <w:vAlign w:val="bottom"/>
            <w:hideMark/>
          </w:tcPr>
          <w:p w14:paraId="2D2FCCC5" w14:textId="77777777" w:rsidR="009A016A" w:rsidRPr="009A016A" w:rsidRDefault="009A016A" w:rsidP="009A016A">
            <w:pPr>
              <w:spacing w:after="0" w:line="240" w:lineRule="auto"/>
              <w:jc w:val="right"/>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SALDO</w:t>
            </w:r>
          </w:p>
        </w:tc>
      </w:tr>
      <w:tr w:rsidR="00556792" w:rsidRPr="009A016A" w14:paraId="4FBA2231"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7D5C376"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1112-01-01-001</w:t>
            </w:r>
          </w:p>
        </w:tc>
        <w:tc>
          <w:tcPr>
            <w:tcW w:w="5869" w:type="dxa"/>
            <w:tcBorders>
              <w:top w:val="nil"/>
              <w:left w:val="nil"/>
              <w:bottom w:val="single" w:sz="4" w:space="0" w:color="auto"/>
              <w:right w:val="single" w:sz="4" w:space="0" w:color="auto"/>
            </w:tcBorders>
            <w:shd w:val="clear" w:color="auto" w:fill="auto"/>
            <w:vAlign w:val="bottom"/>
            <w:hideMark/>
          </w:tcPr>
          <w:p w14:paraId="1EB84795"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DIRECTO INGRESOS PROPIOS CTA 0464781839</w:t>
            </w:r>
          </w:p>
        </w:tc>
        <w:tc>
          <w:tcPr>
            <w:tcW w:w="1601" w:type="dxa"/>
            <w:tcBorders>
              <w:top w:val="nil"/>
              <w:left w:val="nil"/>
              <w:bottom w:val="single" w:sz="4" w:space="0" w:color="auto"/>
              <w:right w:val="single" w:sz="4" w:space="0" w:color="auto"/>
            </w:tcBorders>
            <w:shd w:val="clear" w:color="auto" w:fill="auto"/>
            <w:hideMark/>
          </w:tcPr>
          <w:p w14:paraId="7DED0487" w14:textId="77777777" w:rsidR="00F14783" w:rsidRDefault="00F14783" w:rsidP="00556792">
            <w:pPr>
              <w:spacing w:after="0" w:line="240" w:lineRule="auto"/>
              <w:jc w:val="right"/>
              <w:rPr>
                <w:rFonts w:ascii="Times New Roman" w:hAnsi="Times New Roman" w:cs="Times New Roman"/>
                <w:sz w:val="20"/>
                <w:szCs w:val="20"/>
              </w:rPr>
            </w:pPr>
          </w:p>
          <w:p w14:paraId="1E9EDE12" w14:textId="55DD7F58"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$549,350.77</w:t>
            </w:r>
          </w:p>
        </w:tc>
      </w:tr>
      <w:tr w:rsidR="00556792" w:rsidRPr="009A016A" w14:paraId="1E86BF30"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2BEA0D8"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1112-01-01-003</w:t>
            </w:r>
          </w:p>
        </w:tc>
        <w:tc>
          <w:tcPr>
            <w:tcW w:w="5869" w:type="dxa"/>
            <w:tcBorders>
              <w:top w:val="nil"/>
              <w:left w:val="nil"/>
              <w:bottom w:val="single" w:sz="4" w:space="0" w:color="auto"/>
              <w:right w:val="single" w:sz="4" w:space="0" w:color="auto"/>
            </w:tcBorders>
            <w:shd w:val="clear" w:color="auto" w:fill="auto"/>
            <w:vAlign w:val="bottom"/>
            <w:hideMark/>
          </w:tcPr>
          <w:p w14:paraId="562D5FA6"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PARTICIPACIONES 2020 1083045966</w:t>
            </w:r>
          </w:p>
        </w:tc>
        <w:tc>
          <w:tcPr>
            <w:tcW w:w="1601" w:type="dxa"/>
            <w:tcBorders>
              <w:top w:val="nil"/>
              <w:left w:val="nil"/>
              <w:bottom w:val="single" w:sz="4" w:space="0" w:color="auto"/>
              <w:right w:val="single" w:sz="4" w:space="0" w:color="auto"/>
            </w:tcBorders>
            <w:shd w:val="clear" w:color="auto" w:fill="auto"/>
            <w:hideMark/>
          </w:tcPr>
          <w:p w14:paraId="08D3B1CC" w14:textId="77777777" w:rsidR="00F14783" w:rsidRDefault="00F14783" w:rsidP="00556792">
            <w:pPr>
              <w:spacing w:after="0" w:line="240" w:lineRule="auto"/>
              <w:jc w:val="right"/>
              <w:rPr>
                <w:rFonts w:ascii="Times New Roman" w:hAnsi="Times New Roman" w:cs="Times New Roman"/>
                <w:sz w:val="20"/>
                <w:szCs w:val="20"/>
              </w:rPr>
            </w:pPr>
          </w:p>
          <w:p w14:paraId="25BB53B3" w14:textId="025E017D"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$41,616.26</w:t>
            </w:r>
          </w:p>
        </w:tc>
      </w:tr>
      <w:tr w:rsidR="00556792" w:rsidRPr="009A016A" w14:paraId="60FD6718"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2616104"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1112-01-01-006</w:t>
            </w:r>
          </w:p>
        </w:tc>
        <w:tc>
          <w:tcPr>
            <w:tcW w:w="5869" w:type="dxa"/>
            <w:tcBorders>
              <w:top w:val="nil"/>
              <w:left w:val="nil"/>
              <w:bottom w:val="single" w:sz="4" w:space="0" w:color="auto"/>
              <w:right w:val="single" w:sz="4" w:space="0" w:color="auto"/>
            </w:tcBorders>
            <w:shd w:val="clear" w:color="auto" w:fill="auto"/>
            <w:vAlign w:val="bottom"/>
            <w:hideMark/>
          </w:tcPr>
          <w:p w14:paraId="5CD3A25B"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NOMINA 2020 1090955399</w:t>
            </w:r>
          </w:p>
        </w:tc>
        <w:tc>
          <w:tcPr>
            <w:tcW w:w="1601" w:type="dxa"/>
            <w:tcBorders>
              <w:top w:val="nil"/>
              <w:left w:val="nil"/>
              <w:bottom w:val="single" w:sz="4" w:space="0" w:color="auto"/>
              <w:right w:val="single" w:sz="4" w:space="0" w:color="auto"/>
            </w:tcBorders>
            <w:shd w:val="clear" w:color="auto" w:fill="auto"/>
            <w:hideMark/>
          </w:tcPr>
          <w:p w14:paraId="3C58913D" w14:textId="77777777" w:rsidR="00F14783" w:rsidRDefault="00F14783" w:rsidP="00556792">
            <w:pPr>
              <w:spacing w:after="0" w:line="240" w:lineRule="auto"/>
              <w:jc w:val="right"/>
              <w:rPr>
                <w:rFonts w:ascii="Times New Roman" w:hAnsi="Times New Roman" w:cs="Times New Roman"/>
                <w:sz w:val="20"/>
                <w:szCs w:val="20"/>
              </w:rPr>
            </w:pPr>
          </w:p>
          <w:p w14:paraId="3E0856F9" w14:textId="22346CBC"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$1,468,497.17</w:t>
            </w:r>
          </w:p>
        </w:tc>
      </w:tr>
      <w:tr w:rsidR="00556792" w:rsidRPr="009A016A" w14:paraId="29A272CA"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7468FF59"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1112-01-01-008</w:t>
            </w:r>
          </w:p>
        </w:tc>
        <w:tc>
          <w:tcPr>
            <w:tcW w:w="5869" w:type="dxa"/>
            <w:tcBorders>
              <w:top w:val="nil"/>
              <w:left w:val="nil"/>
              <w:bottom w:val="single" w:sz="4" w:space="0" w:color="auto"/>
              <w:right w:val="single" w:sz="4" w:space="0" w:color="auto"/>
            </w:tcBorders>
            <w:shd w:val="clear" w:color="auto" w:fill="auto"/>
            <w:vAlign w:val="bottom"/>
            <w:hideMark/>
          </w:tcPr>
          <w:p w14:paraId="7B18EE4B"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RESARCITORIO 2020 1083045948</w:t>
            </w:r>
          </w:p>
        </w:tc>
        <w:tc>
          <w:tcPr>
            <w:tcW w:w="1601" w:type="dxa"/>
            <w:tcBorders>
              <w:top w:val="nil"/>
              <w:left w:val="nil"/>
              <w:bottom w:val="single" w:sz="4" w:space="0" w:color="auto"/>
              <w:right w:val="single" w:sz="4" w:space="0" w:color="auto"/>
            </w:tcBorders>
            <w:shd w:val="clear" w:color="auto" w:fill="auto"/>
            <w:hideMark/>
          </w:tcPr>
          <w:p w14:paraId="2CC8987E" w14:textId="77777777" w:rsidR="00F14783" w:rsidRDefault="00F14783" w:rsidP="00556792">
            <w:pPr>
              <w:spacing w:after="0" w:line="240" w:lineRule="auto"/>
              <w:jc w:val="right"/>
              <w:rPr>
                <w:rFonts w:ascii="Times New Roman" w:hAnsi="Times New Roman" w:cs="Times New Roman"/>
                <w:sz w:val="20"/>
                <w:szCs w:val="20"/>
              </w:rPr>
            </w:pPr>
          </w:p>
          <w:p w14:paraId="067AA1EB" w14:textId="307D6483"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$7,098.65</w:t>
            </w:r>
          </w:p>
        </w:tc>
      </w:tr>
      <w:tr w:rsidR="00556792" w:rsidRPr="009A016A" w14:paraId="7D0E39BA"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581A6E9F"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1112-01-01-010</w:t>
            </w:r>
          </w:p>
        </w:tc>
        <w:tc>
          <w:tcPr>
            <w:tcW w:w="5869" w:type="dxa"/>
            <w:tcBorders>
              <w:top w:val="nil"/>
              <w:left w:val="nil"/>
              <w:bottom w:val="single" w:sz="4" w:space="0" w:color="auto"/>
              <w:right w:val="single" w:sz="4" w:space="0" w:color="auto"/>
            </w:tcBorders>
            <w:shd w:val="clear" w:color="auto" w:fill="auto"/>
            <w:vAlign w:val="bottom"/>
            <w:hideMark/>
          </w:tcPr>
          <w:p w14:paraId="0912AF4B"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RETENCIONES DE OBRA 2020 CTA. 01090955438</w:t>
            </w:r>
          </w:p>
        </w:tc>
        <w:tc>
          <w:tcPr>
            <w:tcW w:w="1601" w:type="dxa"/>
            <w:tcBorders>
              <w:top w:val="nil"/>
              <w:left w:val="nil"/>
              <w:bottom w:val="single" w:sz="4" w:space="0" w:color="auto"/>
              <w:right w:val="single" w:sz="4" w:space="0" w:color="auto"/>
            </w:tcBorders>
            <w:shd w:val="clear" w:color="auto" w:fill="auto"/>
            <w:hideMark/>
          </w:tcPr>
          <w:p w14:paraId="268EF09E" w14:textId="77777777" w:rsidR="00F14783" w:rsidRDefault="00F14783" w:rsidP="00556792">
            <w:pPr>
              <w:spacing w:after="0" w:line="240" w:lineRule="auto"/>
              <w:jc w:val="right"/>
              <w:rPr>
                <w:rFonts w:ascii="Times New Roman" w:hAnsi="Times New Roman" w:cs="Times New Roman"/>
                <w:sz w:val="20"/>
                <w:szCs w:val="20"/>
              </w:rPr>
            </w:pPr>
          </w:p>
          <w:p w14:paraId="2CDB8872" w14:textId="07A79554"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$146,954.35</w:t>
            </w:r>
          </w:p>
        </w:tc>
      </w:tr>
      <w:tr w:rsidR="00556792" w:rsidRPr="009A016A" w14:paraId="6B393A61"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25C99D3E"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1112-01-01-012</w:t>
            </w:r>
          </w:p>
        </w:tc>
        <w:tc>
          <w:tcPr>
            <w:tcW w:w="5869" w:type="dxa"/>
            <w:tcBorders>
              <w:top w:val="nil"/>
              <w:left w:val="nil"/>
              <w:bottom w:val="single" w:sz="4" w:space="0" w:color="auto"/>
              <w:right w:val="single" w:sz="4" w:space="0" w:color="auto"/>
            </w:tcBorders>
            <w:shd w:val="clear" w:color="auto" w:fill="auto"/>
            <w:vAlign w:val="bottom"/>
            <w:hideMark/>
          </w:tcPr>
          <w:p w14:paraId="42A212FD"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INGRESOS A LA SANTA CRUZ 2020 CTA 01097769102</w:t>
            </w:r>
          </w:p>
        </w:tc>
        <w:tc>
          <w:tcPr>
            <w:tcW w:w="1601" w:type="dxa"/>
            <w:tcBorders>
              <w:top w:val="nil"/>
              <w:left w:val="nil"/>
              <w:bottom w:val="single" w:sz="4" w:space="0" w:color="auto"/>
              <w:right w:val="single" w:sz="4" w:space="0" w:color="auto"/>
            </w:tcBorders>
            <w:shd w:val="clear" w:color="auto" w:fill="auto"/>
            <w:hideMark/>
          </w:tcPr>
          <w:p w14:paraId="54B1A4E1" w14:textId="77777777" w:rsidR="00F14783" w:rsidRDefault="00F14783" w:rsidP="00556792">
            <w:pPr>
              <w:spacing w:after="0" w:line="240" w:lineRule="auto"/>
              <w:jc w:val="right"/>
              <w:rPr>
                <w:rFonts w:ascii="Times New Roman" w:hAnsi="Times New Roman" w:cs="Times New Roman"/>
                <w:sz w:val="20"/>
                <w:szCs w:val="20"/>
              </w:rPr>
            </w:pPr>
          </w:p>
          <w:p w14:paraId="5EBF47FA" w14:textId="1BD0184F"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$1,619,617.13</w:t>
            </w:r>
          </w:p>
        </w:tc>
      </w:tr>
      <w:tr w:rsidR="00556792" w:rsidRPr="009A016A" w14:paraId="634DCFF5"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0D817F0C"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1112-01-01-014</w:t>
            </w:r>
          </w:p>
        </w:tc>
        <w:tc>
          <w:tcPr>
            <w:tcW w:w="5869" w:type="dxa"/>
            <w:tcBorders>
              <w:top w:val="nil"/>
              <w:left w:val="nil"/>
              <w:bottom w:val="single" w:sz="4" w:space="0" w:color="auto"/>
              <w:right w:val="single" w:sz="4" w:space="0" w:color="auto"/>
            </w:tcBorders>
            <w:shd w:val="clear" w:color="auto" w:fill="auto"/>
            <w:vAlign w:val="bottom"/>
            <w:hideMark/>
          </w:tcPr>
          <w:p w14:paraId="3BF3A0BD"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RESARCITORIO 2021 CTA. 1121039803</w:t>
            </w:r>
          </w:p>
        </w:tc>
        <w:tc>
          <w:tcPr>
            <w:tcW w:w="1601" w:type="dxa"/>
            <w:tcBorders>
              <w:top w:val="nil"/>
              <w:left w:val="nil"/>
              <w:bottom w:val="single" w:sz="4" w:space="0" w:color="auto"/>
              <w:right w:val="single" w:sz="4" w:space="0" w:color="auto"/>
            </w:tcBorders>
            <w:shd w:val="clear" w:color="auto" w:fill="auto"/>
            <w:hideMark/>
          </w:tcPr>
          <w:p w14:paraId="3E0F3084" w14:textId="77777777" w:rsidR="00F14783" w:rsidRDefault="00F14783" w:rsidP="00556792">
            <w:pPr>
              <w:spacing w:after="0" w:line="240" w:lineRule="auto"/>
              <w:jc w:val="right"/>
              <w:rPr>
                <w:rFonts w:ascii="Times New Roman" w:hAnsi="Times New Roman" w:cs="Times New Roman"/>
                <w:sz w:val="20"/>
                <w:szCs w:val="20"/>
              </w:rPr>
            </w:pPr>
          </w:p>
          <w:p w14:paraId="0C6A410A" w14:textId="796BF4CF"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$499,485.23</w:t>
            </w:r>
          </w:p>
        </w:tc>
      </w:tr>
      <w:tr w:rsidR="00556792" w:rsidRPr="009A016A" w14:paraId="25D4CAD2"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B2FD41A"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1112-01-01-015</w:t>
            </w:r>
          </w:p>
        </w:tc>
        <w:tc>
          <w:tcPr>
            <w:tcW w:w="5869" w:type="dxa"/>
            <w:tcBorders>
              <w:top w:val="nil"/>
              <w:left w:val="nil"/>
              <w:bottom w:val="single" w:sz="4" w:space="0" w:color="auto"/>
              <w:right w:val="single" w:sz="4" w:space="0" w:color="auto"/>
            </w:tcBorders>
            <w:shd w:val="clear" w:color="auto" w:fill="auto"/>
            <w:vAlign w:val="bottom"/>
            <w:hideMark/>
          </w:tcPr>
          <w:p w14:paraId="34E8CB14"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CONVENIO IEA 1104425520</w:t>
            </w:r>
          </w:p>
        </w:tc>
        <w:tc>
          <w:tcPr>
            <w:tcW w:w="1601" w:type="dxa"/>
            <w:tcBorders>
              <w:top w:val="nil"/>
              <w:left w:val="nil"/>
              <w:bottom w:val="single" w:sz="4" w:space="0" w:color="auto"/>
              <w:right w:val="single" w:sz="4" w:space="0" w:color="auto"/>
            </w:tcBorders>
            <w:shd w:val="clear" w:color="auto" w:fill="auto"/>
            <w:hideMark/>
          </w:tcPr>
          <w:p w14:paraId="67C51D8E" w14:textId="77777777" w:rsidR="00F14783" w:rsidRDefault="00F14783" w:rsidP="00556792">
            <w:pPr>
              <w:spacing w:after="0" w:line="240" w:lineRule="auto"/>
              <w:jc w:val="right"/>
              <w:rPr>
                <w:rFonts w:ascii="Times New Roman" w:hAnsi="Times New Roman" w:cs="Times New Roman"/>
                <w:sz w:val="20"/>
                <w:szCs w:val="20"/>
              </w:rPr>
            </w:pPr>
          </w:p>
          <w:p w14:paraId="61C38BBD" w14:textId="14210FD0"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$77,515.81</w:t>
            </w:r>
          </w:p>
        </w:tc>
      </w:tr>
      <w:tr w:rsidR="00556792" w:rsidRPr="009A016A" w14:paraId="16975A50"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6F75A91C"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1112-01-01-016</w:t>
            </w:r>
          </w:p>
        </w:tc>
        <w:tc>
          <w:tcPr>
            <w:tcW w:w="5869" w:type="dxa"/>
            <w:tcBorders>
              <w:top w:val="nil"/>
              <w:left w:val="nil"/>
              <w:bottom w:val="single" w:sz="4" w:space="0" w:color="auto"/>
              <w:right w:val="single" w:sz="4" w:space="0" w:color="auto"/>
            </w:tcBorders>
            <w:shd w:val="clear" w:color="auto" w:fill="auto"/>
            <w:vAlign w:val="bottom"/>
            <w:hideMark/>
          </w:tcPr>
          <w:p w14:paraId="0FE59AAD"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FISCALIZACION Y RECAUDACION 2021 CTA 1121039821</w:t>
            </w:r>
          </w:p>
        </w:tc>
        <w:tc>
          <w:tcPr>
            <w:tcW w:w="1601" w:type="dxa"/>
            <w:tcBorders>
              <w:top w:val="nil"/>
              <w:left w:val="nil"/>
              <w:bottom w:val="single" w:sz="4" w:space="0" w:color="auto"/>
              <w:right w:val="single" w:sz="4" w:space="0" w:color="auto"/>
            </w:tcBorders>
            <w:shd w:val="clear" w:color="auto" w:fill="auto"/>
            <w:hideMark/>
          </w:tcPr>
          <w:p w14:paraId="100BB61E" w14:textId="77777777" w:rsidR="00F14783" w:rsidRDefault="00F14783" w:rsidP="00556792">
            <w:pPr>
              <w:spacing w:after="0" w:line="240" w:lineRule="auto"/>
              <w:jc w:val="right"/>
              <w:rPr>
                <w:rFonts w:ascii="Times New Roman" w:hAnsi="Times New Roman" w:cs="Times New Roman"/>
                <w:sz w:val="20"/>
                <w:szCs w:val="20"/>
              </w:rPr>
            </w:pPr>
          </w:p>
          <w:p w14:paraId="766B89EE" w14:textId="62BE8B36"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$991,590.75</w:t>
            </w:r>
          </w:p>
        </w:tc>
      </w:tr>
      <w:tr w:rsidR="00556792" w:rsidRPr="009A016A" w14:paraId="5FACBABA"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47706370"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1112-01-01-017</w:t>
            </w:r>
          </w:p>
        </w:tc>
        <w:tc>
          <w:tcPr>
            <w:tcW w:w="5869" w:type="dxa"/>
            <w:tcBorders>
              <w:top w:val="nil"/>
              <w:left w:val="nil"/>
              <w:bottom w:val="single" w:sz="4" w:space="0" w:color="auto"/>
              <w:right w:val="single" w:sz="4" w:space="0" w:color="auto"/>
            </w:tcBorders>
            <w:shd w:val="clear" w:color="auto" w:fill="auto"/>
            <w:vAlign w:val="bottom"/>
            <w:hideMark/>
          </w:tcPr>
          <w:p w14:paraId="3DA39841"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PARTICIPACIONES 2021 CTA 1121039830</w:t>
            </w:r>
          </w:p>
        </w:tc>
        <w:tc>
          <w:tcPr>
            <w:tcW w:w="1601" w:type="dxa"/>
            <w:tcBorders>
              <w:top w:val="nil"/>
              <w:left w:val="nil"/>
              <w:bottom w:val="single" w:sz="4" w:space="0" w:color="auto"/>
              <w:right w:val="single" w:sz="4" w:space="0" w:color="auto"/>
            </w:tcBorders>
            <w:shd w:val="clear" w:color="auto" w:fill="auto"/>
            <w:hideMark/>
          </w:tcPr>
          <w:p w14:paraId="2C565519" w14:textId="77777777" w:rsidR="00F14783" w:rsidRDefault="00F14783" w:rsidP="00556792">
            <w:pPr>
              <w:spacing w:after="0" w:line="240" w:lineRule="auto"/>
              <w:jc w:val="right"/>
              <w:rPr>
                <w:rFonts w:ascii="Times New Roman" w:hAnsi="Times New Roman" w:cs="Times New Roman"/>
                <w:sz w:val="20"/>
                <w:szCs w:val="20"/>
              </w:rPr>
            </w:pPr>
          </w:p>
          <w:p w14:paraId="4814C3EA" w14:textId="77E21CDA"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$7,134,085.82</w:t>
            </w:r>
          </w:p>
        </w:tc>
      </w:tr>
      <w:tr w:rsidR="00556792" w:rsidRPr="009A016A" w14:paraId="484CFF6B"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00845FCB"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1112-01-01-018</w:t>
            </w:r>
          </w:p>
        </w:tc>
        <w:tc>
          <w:tcPr>
            <w:tcW w:w="5869" w:type="dxa"/>
            <w:tcBorders>
              <w:top w:val="nil"/>
              <w:left w:val="nil"/>
              <w:bottom w:val="single" w:sz="4" w:space="0" w:color="auto"/>
              <w:right w:val="single" w:sz="4" w:space="0" w:color="auto"/>
            </w:tcBorders>
            <w:shd w:val="clear" w:color="auto" w:fill="auto"/>
            <w:vAlign w:val="bottom"/>
            <w:hideMark/>
          </w:tcPr>
          <w:p w14:paraId="715BA9A3"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IMPUESTO S/RENTA PARTICIPABLE 2021 1121039812</w:t>
            </w:r>
          </w:p>
        </w:tc>
        <w:tc>
          <w:tcPr>
            <w:tcW w:w="1601" w:type="dxa"/>
            <w:tcBorders>
              <w:top w:val="nil"/>
              <w:left w:val="nil"/>
              <w:bottom w:val="single" w:sz="4" w:space="0" w:color="auto"/>
              <w:right w:val="single" w:sz="4" w:space="0" w:color="auto"/>
            </w:tcBorders>
            <w:shd w:val="clear" w:color="auto" w:fill="auto"/>
            <w:hideMark/>
          </w:tcPr>
          <w:p w14:paraId="070B5C67" w14:textId="77777777" w:rsidR="00F14783" w:rsidRDefault="00F14783" w:rsidP="00556792">
            <w:pPr>
              <w:spacing w:after="0" w:line="240" w:lineRule="auto"/>
              <w:jc w:val="right"/>
              <w:rPr>
                <w:rFonts w:ascii="Times New Roman" w:hAnsi="Times New Roman" w:cs="Times New Roman"/>
                <w:sz w:val="20"/>
                <w:szCs w:val="20"/>
              </w:rPr>
            </w:pPr>
          </w:p>
          <w:p w14:paraId="6487C993" w14:textId="34D91AC5"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$292,021.94</w:t>
            </w:r>
          </w:p>
        </w:tc>
      </w:tr>
      <w:tr w:rsidR="00556792" w:rsidRPr="009A016A" w14:paraId="0199E54D"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4CEF7EBE"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1112-01-01-019</w:t>
            </w:r>
          </w:p>
        </w:tc>
        <w:tc>
          <w:tcPr>
            <w:tcW w:w="5869" w:type="dxa"/>
            <w:tcBorders>
              <w:top w:val="nil"/>
              <w:left w:val="nil"/>
              <w:bottom w:val="single" w:sz="4" w:space="0" w:color="auto"/>
              <w:right w:val="single" w:sz="4" w:space="0" w:color="auto"/>
            </w:tcBorders>
            <w:shd w:val="clear" w:color="auto" w:fill="auto"/>
            <w:vAlign w:val="bottom"/>
            <w:hideMark/>
          </w:tcPr>
          <w:p w14:paraId="1ADE14D2"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CULMINACION E INA. P. SANTA CRUZ 1135530389</w:t>
            </w:r>
          </w:p>
        </w:tc>
        <w:tc>
          <w:tcPr>
            <w:tcW w:w="1601" w:type="dxa"/>
            <w:tcBorders>
              <w:top w:val="nil"/>
              <w:left w:val="nil"/>
              <w:bottom w:val="single" w:sz="4" w:space="0" w:color="auto"/>
              <w:right w:val="single" w:sz="4" w:space="0" w:color="auto"/>
            </w:tcBorders>
            <w:shd w:val="clear" w:color="auto" w:fill="auto"/>
            <w:hideMark/>
          </w:tcPr>
          <w:p w14:paraId="59E4975C" w14:textId="77777777" w:rsidR="00F14783" w:rsidRDefault="00F14783" w:rsidP="00556792">
            <w:pPr>
              <w:spacing w:after="0" w:line="240" w:lineRule="auto"/>
              <w:jc w:val="right"/>
              <w:rPr>
                <w:rFonts w:ascii="Times New Roman" w:hAnsi="Times New Roman" w:cs="Times New Roman"/>
                <w:sz w:val="20"/>
                <w:szCs w:val="20"/>
              </w:rPr>
            </w:pPr>
          </w:p>
          <w:p w14:paraId="54D16EF1" w14:textId="7147E8AF"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$855,438.76</w:t>
            </w:r>
          </w:p>
        </w:tc>
      </w:tr>
      <w:tr w:rsidR="00556792" w:rsidRPr="009A016A" w14:paraId="47BB76F9"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tcPr>
          <w:p w14:paraId="5BDE3B6A" w14:textId="77848402"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1112-01-01-020</w:t>
            </w:r>
          </w:p>
        </w:tc>
        <w:tc>
          <w:tcPr>
            <w:tcW w:w="5869" w:type="dxa"/>
            <w:tcBorders>
              <w:top w:val="nil"/>
              <w:left w:val="nil"/>
              <w:bottom w:val="single" w:sz="4" w:space="0" w:color="auto"/>
              <w:right w:val="single" w:sz="4" w:space="0" w:color="auto"/>
            </w:tcBorders>
            <w:shd w:val="clear" w:color="auto" w:fill="auto"/>
            <w:vAlign w:val="bottom"/>
          </w:tcPr>
          <w:p w14:paraId="779A2B32" w14:textId="4EDAF41C"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556792">
              <w:rPr>
                <w:rFonts w:ascii="Times New Roman" w:eastAsia="Times New Roman" w:hAnsi="Times New Roman" w:cs="Times New Roman"/>
                <w:color w:val="000000"/>
                <w:sz w:val="20"/>
                <w:szCs w:val="20"/>
                <w:lang w:eastAsia="es-MX"/>
              </w:rPr>
              <w:t xml:space="preserve">      FERIA DE LA GUAYABA CTA 1135530437</w:t>
            </w:r>
          </w:p>
        </w:tc>
        <w:tc>
          <w:tcPr>
            <w:tcW w:w="1601" w:type="dxa"/>
            <w:tcBorders>
              <w:top w:val="nil"/>
              <w:left w:val="nil"/>
              <w:bottom w:val="single" w:sz="4" w:space="0" w:color="auto"/>
              <w:right w:val="single" w:sz="4" w:space="0" w:color="auto"/>
            </w:tcBorders>
            <w:shd w:val="clear" w:color="auto" w:fill="auto"/>
          </w:tcPr>
          <w:p w14:paraId="318F8A40" w14:textId="77777777" w:rsidR="00F14783" w:rsidRDefault="00F14783" w:rsidP="00556792">
            <w:pPr>
              <w:spacing w:after="0" w:line="240" w:lineRule="auto"/>
              <w:jc w:val="right"/>
              <w:rPr>
                <w:rFonts w:ascii="Times New Roman" w:hAnsi="Times New Roman" w:cs="Times New Roman"/>
                <w:sz w:val="20"/>
                <w:szCs w:val="20"/>
              </w:rPr>
            </w:pPr>
          </w:p>
          <w:p w14:paraId="70780743" w14:textId="6EB66394"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$71,376.76</w:t>
            </w:r>
          </w:p>
        </w:tc>
      </w:tr>
      <w:tr w:rsidR="00556792" w:rsidRPr="009A016A" w14:paraId="51E0B999"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07FE74F9"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1112-01-02-001</w:t>
            </w:r>
          </w:p>
        </w:tc>
        <w:tc>
          <w:tcPr>
            <w:tcW w:w="5869" w:type="dxa"/>
            <w:tcBorders>
              <w:top w:val="nil"/>
              <w:left w:val="nil"/>
              <w:bottom w:val="single" w:sz="4" w:space="0" w:color="auto"/>
              <w:right w:val="single" w:sz="4" w:space="0" w:color="auto"/>
            </w:tcBorders>
            <w:shd w:val="clear" w:color="auto" w:fill="auto"/>
            <w:vAlign w:val="bottom"/>
            <w:hideMark/>
          </w:tcPr>
          <w:p w14:paraId="47DA1833"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BANCOMER 016683213</w:t>
            </w:r>
          </w:p>
        </w:tc>
        <w:tc>
          <w:tcPr>
            <w:tcW w:w="1601" w:type="dxa"/>
            <w:tcBorders>
              <w:top w:val="nil"/>
              <w:left w:val="nil"/>
              <w:bottom w:val="single" w:sz="4" w:space="0" w:color="auto"/>
              <w:right w:val="single" w:sz="4" w:space="0" w:color="auto"/>
            </w:tcBorders>
            <w:shd w:val="clear" w:color="auto" w:fill="auto"/>
            <w:hideMark/>
          </w:tcPr>
          <w:p w14:paraId="6AB78D51" w14:textId="77777777" w:rsidR="00F14783" w:rsidRDefault="00F14783" w:rsidP="00556792">
            <w:pPr>
              <w:spacing w:after="0" w:line="240" w:lineRule="auto"/>
              <w:jc w:val="right"/>
              <w:rPr>
                <w:rFonts w:ascii="Times New Roman" w:hAnsi="Times New Roman" w:cs="Times New Roman"/>
                <w:sz w:val="20"/>
                <w:szCs w:val="20"/>
              </w:rPr>
            </w:pPr>
          </w:p>
          <w:p w14:paraId="14DF3429" w14:textId="1E90AB43"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$97,299.38</w:t>
            </w:r>
          </w:p>
        </w:tc>
      </w:tr>
      <w:tr w:rsidR="00556792" w:rsidRPr="009A016A" w14:paraId="12B9309C"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53CFEF8"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1112-01-02-014</w:t>
            </w:r>
          </w:p>
        </w:tc>
        <w:tc>
          <w:tcPr>
            <w:tcW w:w="5869" w:type="dxa"/>
            <w:tcBorders>
              <w:top w:val="nil"/>
              <w:left w:val="nil"/>
              <w:bottom w:val="single" w:sz="4" w:space="0" w:color="auto"/>
              <w:right w:val="single" w:sz="4" w:space="0" w:color="auto"/>
            </w:tcBorders>
            <w:shd w:val="clear" w:color="auto" w:fill="auto"/>
            <w:vAlign w:val="bottom"/>
            <w:hideMark/>
          </w:tcPr>
          <w:p w14:paraId="000E4883"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BANCOMER 0111229141 APOYOS</w:t>
            </w:r>
          </w:p>
        </w:tc>
        <w:tc>
          <w:tcPr>
            <w:tcW w:w="1601" w:type="dxa"/>
            <w:tcBorders>
              <w:top w:val="nil"/>
              <w:left w:val="nil"/>
              <w:bottom w:val="single" w:sz="4" w:space="0" w:color="auto"/>
              <w:right w:val="single" w:sz="4" w:space="0" w:color="auto"/>
            </w:tcBorders>
            <w:shd w:val="clear" w:color="auto" w:fill="auto"/>
            <w:hideMark/>
          </w:tcPr>
          <w:p w14:paraId="1EB554FD" w14:textId="77777777" w:rsidR="00F14783" w:rsidRDefault="00F14783" w:rsidP="00556792">
            <w:pPr>
              <w:spacing w:after="0" w:line="240" w:lineRule="auto"/>
              <w:jc w:val="right"/>
              <w:rPr>
                <w:rFonts w:ascii="Times New Roman" w:hAnsi="Times New Roman" w:cs="Times New Roman"/>
                <w:sz w:val="20"/>
                <w:szCs w:val="20"/>
              </w:rPr>
            </w:pPr>
          </w:p>
          <w:p w14:paraId="3F0089F4" w14:textId="34FEB359"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$66,628.84</w:t>
            </w:r>
          </w:p>
        </w:tc>
      </w:tr>
      <w:tr w:rsidR="00556792" w:rsidRPr="009A016A" w14:paraId="5C2C328E"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658A7F0D"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1112-01-03-001</w:t>
            </w:r>
          </w:p>
        </w:tc>
        <w:tc>
          <w:tcPr>
            <w:tcW w:w="5869" w:type="dxa"/>
            <w:tcBorders>
              <w:top w:val="nil"/>
              <w:left w:val="nil"/>
              <w:bottom w:val="single" w:sz="4" w:space="0" w:color="auto"/>
              <w:right w:val="single" w:sz="4" w:space="0" w:color="auto"/>
            </w:tcBorders>
            <w:shd w:val="clear" w:color="auto" w:fill="auto"/>
            <w:vAlign w:val="bottom"/>
            <w:hideMark/>
          </w:tcPr>
          <w:p w14:paraId="0D390046"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AZTECA INGRESOS 01720120293400</w:t>
            </w:r>
          </w:p>
        </w:tc>
        <w:tc>
          <w:tcPr>
            <w:tcW w:w="1601" w:type="dxa"/>
            <w:tcBorders>
              <w:top w:val="nil"/>
              <w:left w:val="nil"/>
              <w:bottom w:val="single" w:sz="4" w:space="0" w:color="auto"/>
              <w:right w:val="single" w:sz="4" w:space="0" w:color="auto"/>
            </w:tcBorders>
            <w:shd w:val="clear" w:color="auto" w:fill="auto"/>
            <w:hideMark/>
          </w:tcPr>
          <w:p w14:paraId="2D8A2B5A" w14:textId="77777777" w:rsidR="00F14783" w:rsidRDefault="00F14783" w:rsidP="00556792">
            <w:pPr>
              <w:spacing w:after="0" w:line="240" w:lineRule="auto"/>
              <w:jc w:val="right"/>
              <w:rPr>
                <w:rFonts w:ascii="Times New Roman" w:hAnsi="Times New Roman" w:cs="Times New Roman"/>
                <w:sz w:val="20"/>
                <w:szCs w:val="20"/>
              </w:rPr>
            </w:pPr>
          </w:p>
          <w:p w14:paraId="5ECC3C25" w14:textId="0A70BDCE"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$166,338.25</w:t>
            </w:r>
          </w:p>
        </w:tc>
      </w:tr>
      <w:tr w:rsidR="00556792" w:rsidRPr="009A016A" w14:paraId="25EACFC1"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269C46A2"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1112-02-01-002</w:t>
            </w:r>
          </w:p>
        </w:tc>
        <w:tc>
          <w:tcPr>
            <w:tcW w:w="5869" w:type="dxa"/>
            <w:tcBorders>
              <w:top w:val="nil"/>
              <w:left w:val="nil"/>
              <w:bottom w:val="single" w:sz="4" w:space="0" w:color="auto"/>
              <w:right w:val="single" w:sz="4" w:space="0" w:color="auto"/>
            </w:tcBorders>
            <w:shd w:val="clear" w:color="auto" w:fill="auto"/>
            <w:vAlign w:val="bottom"/>
            <w:hideMark/>
          </w:tcPr>
          <w:p w14:paraId="544E6E8C"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FISM 2021 CTA. 1104425548</w:t>
            </w:r>
          </w:p>
        </w:tc>
        <w:tc>
          <w:tcPr>
            <w:tcW w:w="1601" w:type="dxa"/>
            <w:tcBorders>
              <w:top w:val="nil"/>
              <w:left w:val="nil"/>
              <w:bottom w:val="single" w:sz="4" w:space="0" w:color="auto"/>
              <w:right w:val="single" w:sz="4" w:space="0" w:color="auto"/>
            </w:tcBorders>
            <w:shd w:val="clear" w:color="auto" w:fill="auto"/>
            <w:hideMark/>
          </w:tcPr>
          <w:p w14:paraId="28ADF370" w14:textId="77777777" w:rsidR="00F14783" w:rsidRDefault="00F14783" w:rsidP="00556792">
            <w:pPr>
              <w:spacing w:after="0" w:line="240" w:lineRule="auto"/>
              <w:jc w:val="right"/>
              <w:rPr>
                <w:rFonts w:ascii="Times New Roman" w:hAnsi="Times New Roman" w:cs="Times New Roman"/>
                <w:sz w:val="20"/>
                <w:szCs w:val="20"/>
              </w:rPr>
            </w:pPr>
          </w:p>
          <w:p w14:paraId="5FF3C574" w14:textId="64584A34"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$3,505,218.68</w:t>
            </w:r>
          </w:p>
        </w:tc>
      </w:tr>
      <w:tr w:rsidR="00556792" w:rsidRPr="009A016A" w14:paraId="279DC545" w14:textId="77777777" w:rsidTr="00191BBF">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C30E612"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1112-03-01-002</w:t>
            </w:r>
          </w:p>
        </w:tc>
        <w:tc>
          <w:tcPr>
            <w:tcW w:w="5869" w:type="dxa"/>
            <w:tcBorders>
              <w:top w:val="nil"/>
              <w:left w:val="nil"/>
              <w:bottom w:val="single" w:sz="4" w:space="0" w:color="auto"/>
              <w:right w:val="single" w:sz="4" w:space="0" w:color="auto"/>
            </w:tcBorders>
            <w:shd w:val="clear" w:color="auto" w:fill="auto"/>
            <w:vAlign w:val="bottom"/>
            <w:hideMark/>
          </w:tcPr>
          <w:p w14:paraId="3AF71AE7" w14:textId="77777777" w:rsidR="00556792" w:rsidRPr="009A016A" w:rsidRDefault="00556792" w:rsidP="00556792">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FORTAMUN 2021 CTA. 1104425539</w:t>
            </w:r>
          </w:p>
        </w:tc>
        <w:tc>
          <w:tcPr>
            <w:tcW w:w="1601" w:type="dxa"/>
            <w:tcBorders>
              <w:top w:val="nil"/>
              <w:left w:val="nil"/>
              <w:bottom w:val="single" w:sz="4" w:space="0" w:color="auto"/>
              <w:right w:val="single" w:sz="4" w:space="0" w:color="auto"/>
            </w:tcBorders>
            <w:shd w:val="clear" w:color="auto" w:fill="auto"/>
            <w:hideMark/>
          </w:tcPr>
          <w:p w14:paraId="3460DE10" w14:textId="77777777" w:rsidR="00F14783" w:rsidRDefault="00F14783" w:rsidP="00556792">
            <w:pPr>
              <w:spacing w:after="0" w:line="240" w:lineRule="auto"/>
              <w:jc w:val="right"/>
              <w:rPr>
                <w:rFonts w:ascii="Times New Roman" w:hAnsi="Times New Roman" w:cs="Times New Roman"/>
                <w:sz w:val="20"/>
                <w:szCs w:val="20"/>
              </w:rPr>
            </w:pPr>
          </w:p>
          <w:p w14:paraId="34CFEC01" w14:textId="345E32C8"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hAnsi="Times New Roman" w:cs="Times New Roman"/>
                <w:sz w:val="20"/>
                <w:szCs w:val="20"/>
              </w:rPr>
              <w:t>$3,926,064.14</w:t>
            </w:r>
          </w:p>
        </w:tc>
      </w:tr>
      <w:tr w:rsidR="009A016A" w:rsidRPr="009A016A" w14:paraId="1159ACE1" w14:textId="77777777" w:rsidTr="00F14783">
        <w:trPr>
          <w:trHeight w:val="460"/>
        </w:trPr>
        <w:tc>
          <w:tcPr>
            <w:tcW w:w="1980" w:type="dxa"/>
            <w:tcBorders>
              <w:top w:val="nil"/>
              <w:left w:val="single" w:sz="4" w:space="0" w:color="auto"/>
              <w:bottom w:val="single" w:sz="4" w:space="0" w:color="auto"/>
              <w:right w:val="single" w:sz="4" w:space="0" w:color="auto"/>
            </w:tcBorders>
            <w:shd w:val="clear" w:color="000000" w:fill="BFBFBF"/>
            <w:noWrap/>
            <w:vAlign w:val="bottom"/>
            <w:hideMark/>
          </w:tcPr>
          <w:p w14:paraId="6AA5B8E9"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TOTAL</w:t>
            </w:r>
          </w:p>
        </w:tc>
        <w:tc>
          <w:tcPr>
            <w:tcW w:w="5869" w:type="dxa"/>
            <w:tcBorders>
              <w:top w:val="nil"/>
              <w:left w:val="nil"/>
              <w:bottom w:val="single" w:sz="4" w:space="0" w:color="auto"/>
              <w:right w:val="single" w:sz="4" w:space="0" w:color="auto"/>
            </w:tcBorders>
            <w:shd w:val="clear" w:color="000000" w:fill="BFBFBF"/>
            <w:noWrap/>
            <w:vAlign w:val="bottom"/>
            <w:hideMark/>
          </w:tcPr>
          <w:p w14:paraId="72B3C278"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w:t>
            </w:r>
          </w:p>
        </w:tc>
        <w:tc>
          <w:tcPr>
            <w:tcW w:w="1601" w:type="dxa"/>
            <w:tcBorders>
              <w:top w:val="nil"/>
              <w:left w:val="nil"/>
              <w:bottom w:val="single" w:sz="4" w:space="0" w:color="auto"/>
              <w:right w:val="single" w:sz="4" w:space="0" w:color="auto"/>
            </w:tcBorders>
            <w:shd w:val="clear" w:color="000000" w:fill="BFBFBF"/>
            <w:noWrap/>
            <w:vAlign w:val="bottom"/>
            <w:hideMark/>
          </w:tcPr>
          <w:p w14:paraId="0333E581" w14:textId="77777777" w:rsidR="00F14783" w:rsidRDefault="00F14783" w:rsidP="00556792">
            <w:pPr>
              <w:spacing w:after="0" w:line="240" w:lineRule="auto"/>
              <w:jc w:val="right"/>
              <w:rPr>
                <w:rFonts w:ascii="Times New Roman" w:eastAsia="Times New Roman" w:hAnsi="Times New Roman" w:cs="Times New Roman"/>
                <w:color w:val="000000"/>
                <w:sz w:val="20"/>
                <w:szCs w:val="20"/>
                <w:lang w:eastAsia="es-MX"/>
              </w:rPr>
            </w:pPr>
          </w:p>
          <w:p w14:paraId="641E2B68" w14:textId="77777777" w:rsidR="00556792" w:rsidRPr="00F14783" w:rsidRDefault="00556792" w:rsidP="00556792">
            <w:pPr>
              <w:spacing w:after="0" w:line="240" w:lineRule="auto"/>
              <w:jc w:val="right"/>
              <w:rPr>
                <w:rFonts w:ascii="Times New Roman" w:eastAsia="Times New Roman" w:hAnsi="Times New Roman" w:cs="Times New Roman"/>
                <w:color w:val="000000"/>
                <w:sz w:val="20"/>
                <w:szCs w:val="20"/>
                <w:lang w:eastAsia="es-MX"/>
              </w:rPr>
            </w:pPr>
            <w:r w:rsidRPr="00F14783">
              <w:rPr>
                <w:rFonts w:ascii="Times New Roman" w:eastAsia="Times New Roman" w:hAnsi="Times New Roman" w:cs="Times New Roman"/>
                <w:color w:val="000000"/>
                <w:sz w:val="20"/>
                <w:szCs w:val="20"/>
                <w:lang w:eastAsia="es-MX"/>
              </w:rPr>
              <w:t>$21,516,198.69</w:t>
            </w:r>
          </w:p>
          <w:p w14:paraId="75387126" w14:textId="44F1210A" w:rsidR="009A016A" w:rsidRPr="00F14783" w:rsidRDefault="009A016A" w:rsidP="009A016A">
            <w:pPr>
              <w:spacing w:after="0" w:line="240" w:lineRule="auto"/>
              <w:jc w:val="right"/>
              <w:rPr>
                <w:rFonts w:ascii="Times New Roman" w:eastAsia="Times New Roman" w:hAnsi="Times New Roman" w:cs="Times New Roman"/>
                <w:color w:val="000000"/>
                <w:sz w:val="20"/>
                <w:szCs w:val="20"/>
                <w:lang w:eastAsia="es-MX"/>
              </w:rPr>
            </w:pPr>
          </w:p>
        </w:tc>
      </w:tr>
    </w:tbl>
    <w:p w14:paraId="6A0DC2BF" w14:textId="77777777" w:rsidR="00B27994" w:rsidRDefault="00B27994" w:rsidP="00427755">
      <w:pPr>
        <w:spacing w:line="240" w:lineRule="auto"/>
        <w:jc w:val="both"/>
        <w:rPr>
          <w:rFonts w:ascii="Times New Roman" w:hAnsi="Times New Roman" w:cs="Times New Roman"/>
          <w:sz w:val="24"/>
          <w:szCs w:val="24"/>
        </w:rPr>
      </w:pPr>
    </w:p>
    <w:p w14:paraId="05749235" w14:textId="546F5BFF" w:rsidR="00B166C5" w:rsidRDefault="00B166C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TEMPORALES (HASTA 3 MESES)</w:t>
      </w:r>
    </w:p>
    <w:p w14:paraId="50FF99CA" w14:textId="77777777" w:rsidR="00BA22E8" w:rsidRPr="00872F88" w:rsidRDefault="00BA22E8" w:rsidP="00427755">
      <w:pPr>
        <w:spacing w:line="240" w:lineRule="auto"/>
        <w:jc w:val="both"/>
        <w:rPr>
          <w:rFonts w:ascii="Times New Roman" w:hAnsi="Times New Roman" w:cs="Times New Roman"/>
          <w:b/>
          <w:sz w:val="24"/>
          <w:szCs w:val="24"/>
        </w:rPr>
      </w:pPr>
    </w:p>
    <w:p w14:paraId="3FEFD915" w14:textId="2B6875B0" w:rsidR="00307AC3" w:rsidRDefault="00D65B78"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127DA" w:rsidRPr="00872F88">
        <w:rPr>
          <w:rFonts w:ascii="Times New Roman" w:hAnsi="Times New Roman" w:cs="Times New Roman"/>
          <w:sz w:val="24"/>
          <w:szCs w:val="24"/>
        </w:rPr>
        <w:t xml:space="preserve">En el periodo correspondiente al </w:t>
      </w:r>
      <w:r w:rsidR="00AA1F93" w:rsidRPr="00872F88">
        <w:rPr>
          <w:rFonts w:ascii="Times New Roman" w:hAnsi="Times New Roman" w:cs="Times New Roman"/>
          <w:sz w:val="24"/>
          <w:szCs w:val="24"/>
        </w:rPr>
        <w:t>mes de</w:t>
      </w:r>
      <w:r w:rsidR="00927918" w:rsidRPr="00872F88">
        <w:rPr>
          <w:rFonts w:ascii="Times New Roman" w:hAnsi="Times New Roman" w:cs="Times New Roman"/>
          <w:sz w:val="24"/>
          <w:szCs w:val="24"/>
        </w:rPr>
        <w:t xml:space="preserve"> </w:t>
      </w:r>
      <w:r w:rsidR="00F14783">
        <w:rPr>
          <w:rFonts w:ascii="Times New Roman" w:hAnsi="Times New Roman" w:cs="Times New Roman"/>
          <w:sz w:val="24"/>
          <w:szCs w:val="24"/>
        </w:rPr>
        <w:t>Noviem</w:t>
      </w:r>
      <w:r w:rsidR="00624C69">
        <w:rPr>
          <w:rFonts w:ascii="Times New Roman" w:hAnsi="Times New Roman" w:cs="Times New Roman"/>
          <w:sz w:val="24"/>
          <w:szCs w:val="24"/>
        </w:rPr>
        <w:t>bre</w:t>
      </w:r>
      <w:r w:rsidR="00BC0234" w:rsidRPr="00872F88">
        <w:rPr>
          <w:rFonts w:ascii="Times New Roman" w:hAnsi="Times New Roman" w:cs="Times New Roman"/>
          <w:sz w:val="24"/>
          <w:szCs w:val="24"/>
        </w:rPr>
        <w:t xml:space="preserve"> </w:t>
      </w:r>
      <w:r w:rsidR="00E943E9" w:rsidRPr="00872F88">
        <w:rPr>
          <w:rFonts w:ascii="Times New Roman" w:hAnsi="Times New Roman" w:cs="Times New Roman"/>
          <w:sz w:val="24"/>
          <w:szCs w:val="24"/>
        </w:rPr>
        <w:t>del 20</w:t>
      </w:r>
      <w:r w:rsidR="00750A33" w:rsidRPr="00872F88">
        <w:rPr>
          <w:rFonts w:ascii="Times New Roman" w:hAnsi="Times New Roman" w:cs="Times New Roman"/>
          <w:sz w:val="24"/>
          <w:szCs w:val="24"/>
        </w:rPr>
        <w:t>2</w:t>
      </w:r>
      <w:r w:rsidR="00D34020" w:rsidRPr="00872F88">
        <w:rPr>
          <w:rFonts w:ascii="Times New Roman" w:hAnsi="Times New Roman" w:cs="Times New Roman"/>
          <w:sz w:val="24"/>
          <w:szCs w:val="24"/>
        </w:rPr>
        <w:t>1</w:t>
      </w:r>
      <w:r w:rsidR="00E943E9" w:rsidRPr="00872F88">
        <w:rPr>
          <w:rFonts w:ascii="Times New Roman" w:hAnsi="Times New Roman" w:cs="Times New Roman"/>
          <w:sz w:val="24"/>
          <w:szCs w:val="24"/>
        </w:rPr>
        <w:t xml:space="preserve"> </w:t>
      </w:r>
      <w:r w:rsidR="007127DA" w:rsidRPr="00872F88">
        <w:rPr>
          <w:rFonts w:ascii="Times New Roman" w:hAnsi="Times New Roman" w:cs="Times New Roman"/>
          <w:sz w:val="24"/>
          <w:szCs w:val="24"/>
        </w:rPr>
        <w:t xml:space="preserve">el </w:t>
      </w:r>
      <w:r w:rsidR="009C1ED4" w:rsidRPr="00872F88">
        <w:rPr>
          <w:rFonts w:ascii="Times New Roman" w:hAnsi="Times New Roman" w:cs="Times New Roman"/>
          <w:sz w:val="24"/>
          <w:szCs w:val="24"/>
        </w:rPr>
        <w:t>municipio registró</w:t>
      </w:r>
      <w:r w:rsidR="00E970B3" w:rsidRPr="00872F88">
        <w:rPr>
          <w:rFonts w:ascii="Times New Roman" w:hAnsi="Times New Roman" w:cs="Times New Roman"/>
          <w:sz w:val="24"/>
          <w:szCs w:val="24"/>
        </w:rPr>
        <w:t xml:space="preserve"> </w:t>
      </w:r>
      <w:r w:rsidR="009679D5" w:rsidRPr="00872F88">
        <w:rPr>
          <w:rFonts w:ascii="Times New Roman" w:hAnsi="Times New Roman" w:cs="Times New Roman"/>
          <w:sz w:val="24"/>
          <w:szCs w:val="24"/>
        </w:rPr>
        <w:t xml:space="preserve">las siguientes </w:t>
      </w:r>
      <w:r w:rsidR="00307AC3" w:rsidRPr="00872F88">
        <w:rPr>
          <w:rFonts w:ascii="Times New Roman" w:hAnsi="Times New Roman" w:cs="Times New Roman"/>
          <w:sz w:val="24"/>
          <w:szCs w:val="24"/>
        </w:rPr>
        <w:t>cuenta</w:t>
      </w:r>
      <w:r w:rsidR="00E35FC5" w:rsidRPr="00872F88">
        <w:rPr>
          <w:rFonts w:ascii="Times New Roman" w:hAnsi="Times New Roman" w:cs="Times New Roman"/>
          <w:sz w:val="24"/>
          <w:szCs w:val="24"/>
        </w:rPr>
        <w:t>s</w:t>
      </w:r>
      <w:r w:rsidR="00307AC3" w:rsidRPr="00872F88">
        <w:rPr>
          <w:rFonts w:ascii="Times New Roman" w:hAnsi="Times New Roman" w:cs="Times New Roman"/>
          <w:sz w:val="24"/>
          <w:szCs w:val="24"/>
        </w:rPr>
        <w:t xml:space="preserve"> con f</w:t>
      </w:r>
      <w:r w:rsidR="007127DA" w:rsidRPr="00872F88">
        <w:rPr>
          <w:rFonts w:ascii="Times New Roman" w:hAnsi="Times New Roman" w:cs="Times New Roman"/>
          <w:sz w:val="24"/>
          <w:szCs w:val="24"/>
        </w:rPr>
        <w:t>ondos de Afectación Específica e Inversiones Temporales.</w:t>
      </w:r>
    </w:p>
    <w:p w14:paraId="69C1E4BD" w14:textId="77777777" w:rsidR="00BA22E8" w:rsidRPr="00872F88" w:rsidRDefault="00BA22E8" w:rsidP="00427755">
      <w:pPr>
        <w:spacing w:line="240" w:lineRule="auto"/>
        <w:jc w:val="both"/>
        <w:rPr>
          <w:rFonts w:ascii="Times New Roman" w:hAnsi="Times New Roman" w:cs="Times New Roman"/>
          <w:sz w:val="24"/>
          <w:szCs w:val="24"/>
        </w:rPr>
      </w:pPr>
    </w:p>
    <w:tbl>
      <w:tblPr>
        <w:tblW w:w="9351" w:type="dxa"/>
        <w:tblCellMar>
          <w:left w:w="70" w:type="dxa"/>
          <w:right w:w="70" w:type="dxa"/>
        </w:tblCellMar>
        <w:tblLook w:val="04A0" w:firstRow="1" w:lastRow="0" w:firstColumn="1" w:lastColumn="0" w:noHBand="0" w:noVBand="1"/>
      </w:tblPr>
      <w:tblGrid>
        <w:gridCol w:w="3080"/>
        <w:gridCol w:w="1200"/>
        <w:gridCol w:w="1200"/>
        <w:gridCol w:w="1600"/>
        <w:gridCol w:w="2271"/>
      </w:tblGrid>
      <w:tr w:rsidR="009A3403" w:rsidRPr="00624C69" w14:paraId="105F50FB" w14:textId="77777777" w:rsidTr="00874AE3">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FAAB9"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CONTRATO DE INVERSION</w:t>
            </w:r>
          </w:p>
        </w:tc>
        <w:tc>
          <w:tcPr>
            <w:tcW w:w="1200" w:type="dxa"/>
            <w:tcBorders>
              <w:top w:val="single" w:sz="4" w:space="0" w:color="auto"/>
              <w:left w:val="nil"/>
              <w:bottom w:val="single" w:sz="4" w:space="0" w:color="auto"/>
              <w:right w:val="nil"/>
            </w:tcBorders>
          </w:tcPr>
          <w:p w14:paraId="10F58725" w14:textId="77777777" w:rsidR="009A3403" w:rsidRPr="00624C69" w:rsidRDefault="009A3403">
            <w:pPr>
              <w:jc w:val="right"/>
              <w:rPr>
                <w:rFonts w:ascii="Times New Roman" w:hAnsi="Times New Roman" w:cs="Times New Roman"/>
                <w:color w:val="000000"/>
                <w:sz w:val="20"/>
                <w:szCs w:val="20"/>
              </w:rPr>
            </w:pPr>
          </w:p>
        </w:tc>
        <w:tc>
          <w:tcPr>
            <w:tcW w:w="1200" w:type="dxa"/>
            <w:tcBorders>
              <w:top w:val="single" w:sz="4" w:space="0" w:color="auto"/>
              <w:left w:val="nil"/>
              <w:bottom w:val="single" w:sz="4" w:space="0" w:color="auto"/>
              <w:right w:val="single" w:sz="4" w:space="0" w:color="auto"/>
            </w:tcBorders>
            <w:shd w:val="clear" w:color="auto" w:fill="auto"/>
            <w:hideMark/>
          </w:tcPr>
          <w:p w14:paraId="0A656875" w14:textId="61EE6069"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505632180</w:t>
            </w:r>
          </w:p>
        </w:tc>
        <w:tc>
          <w:tcPr>
            <w:tcW w:w="1600" w:type="dxa"/>
            <w:tcBorders>
              <w:top w:val="single" w:sz="4" w:space="0" w:color="auto"/>
              <w:left w:val="nil"/>
              <w:bottom w:val="single" w:sz="4" w:space="0" w:color="auto"/>
              <w:right w:val="nil"/>
            </w:tcBorders>
          </w:tcPr>
          <w:p w14:paraId="2A51D981" w14:textId="77777777" w:rsidR="009A3403" w:rsidRPr="00624C69" w:rsidRDefault="009A3403">
            <w:pPr>
              <w:jc w:val="right"/>
              <w:rPr>
                <w:rFonts w:ascii="Times New Roman" w:hAnsi="Times New Roman" w:cs="Times New Roman"/>
                <w:color w:val="3F3F3F"/>
                <w:sz w:val="20"/>
                <w:szCs w:val="20"/>
              </w:rPr>
            </w:pPr>
          </w:p>
        </w:tc>
        <w:tc>
          <w:tcPr>
            <w:tcW w:w="2271" w:type="dxa"/>
            <w:tcBorders>
              <w:top w:val="single" w:sz="4" w:space="0" w:color="auto"/>
              <w:left w:val="nil"/>
              <w:bottom w:val="single" w:sz="4" w:space="0" w:color="auto"/>
              <w:right w:val="single" w:sz="4" w:space="0" w:color="auto"/>
            </w:tcBorders>
            <w:shd w:val="clear" w:color="auto" w:fill="auto"/>
            <w:vAlign w:val="center"/>
            <w:hideMark/>
          </w:tcPr>
          <w:p w14:paraId="6F64FD89" w14:textId="27BC7CE6" w:rsidR="009A3403" w:rsidRPr="00624C69" w:rsidRDefault="00F14783" w:rsidP="00F14783">
            <w:pPr>
              <w:jc w:val="right"/>
              <w:rPr>
                <w:rFonts w:ascii="Times New Roman" w:hAnsi="Times New Roman" w:cs="Times New Roman"/>
                <w:color w:val="3F3F3F"/>
                <w:sz w:val="20"/>
                <w:szCs w:val="20"/>
              </w:rPr>
            </w:pPr>
            <w:r w:rsidRPr="00F14783">
              <w:rPr>
                <w:rFonts w:ascii="Times New Roman" w:hAnsi="Times New Roman" w:cs="Times New Roman"/>
                <w:color w:val="3F3F3F"/>
                <w:sz w:val="20"/>
                <w:szCs w:val="20"/>
              </w:rPr>
              <w:t>$613.10</w:t>
            </w:r>
          </w:p>
        </w:tc>
      </w:tr>
      <w:tr w:rsidR="009A3403" w:rsidRPr="00624C69" w14:paraId="4A0C7E6C" w14:textId="77777777" w:rsidTr="00874AE3">
        <w:trPr>
          <w:trHeight w:val="480"/>
        </w:trPr>
        <w:tc>
          <w:tcPr>
            <w:tcW w:w="3080" w:type="dxa"/>
            <w:tcBorders>
              <w:top w:val="nil"/>
              <w:left w:val="single" w:sz="4" w:space="0" w:color="auto"/>
              <w:bottom w:val="nil"/>
              <w:right w:val="single" w:sz="4" w:space="0" w:color="auto"/>
            </w:tcBorders>
            <w:shd w:val="clear" w:color="auto" w:fill="auto"/>
            <w:vAlign w:val="center"/>
            <w:hideMark/>
          </w:tcPr>
          <w:p w14:paraId="33B2695A"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 xml:space="preserve">CONTRATO DE INVERSION </w:t>
            </w:r>
          </w:p>
        </w:tc>
        <w:tc>
          <w:tcPr>
            <w:tcW w:w="1200" w:type="dxa"/>
            <w:tcBorders>
              <w:top w:val="nil"/>
              <w:left w:val="nil"/>
              <w:bottom w:val="single" w:sz="4" w:space="0" w:color="auto"/>
              <w:right w:val="nil"/>
            </w:tcBorders>
          </w:tcPr>
          <w:p w14:paraId="76A9F4B1" w14:textId="77777777" w:rsidR="009A3403" w:rsidRPr="00624C69"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E807610" w14:textId="364E589B"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505661889</w:t>
            </w:r>
          </w:p>
        </w:tc>
        <w:tc>
          <w:tcPr>
            <w:tcW w:w="1600" w:type="dxa"/>
            <w:tcBorders>
              <w:top w:val="nil"/>
              <w:left w:val="nil"/>
              <w:bottom w:val="single" w:sz="4" w:space="0" w:color="auto"/>
              <w:right w:val="nil"/>
            </w:tcBorders>
          </w:tcPr>
          <w:p w14:paraId="491F7957" w14:textId="77777777" w:rsidR="009A3403" w:rsidRPr="00624C69" w:rsidRDefault="009A3403">
            <w:pPr>
              <w:jc w:val="right"/>
              <w:rPr>
                <w:rFonts w:ascii="Times New Roman" w:hAnsi="Times New Roman" w:cs="Times New Roman"/>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013E31E3" w14:textId="09159977" w:rsidR="009A3403" w:rsidRPr="00624C69" w:rsidRDefault="00624C69" w:rsidP="00624C69">
            <w:pPr>
              <w:jc w:val="right"/>
              <w:rPr>
                <w:rFonts w:ascii="Times New Roman" w:hAnsi="Times New Roman" w:cs="Times New Roman"/>
                <w:color w:val="3F3F3F"/>
                <w:sz w:val="20"/>
                <w:szCs w:val="20"/>
              </w:rPr>
            </w:pPr>
            <w:r>
              <w:rPr>
                <w:rFonts w:ascii="Times New Roman" w:hAnsi="Times New Roman" w:cs="Times New Roman"/>
                <w:color w:val="3F3F3F"/>
                <w:sz w:val="20"/>
                <w:szCs w:val="20"/>
              </w:rPr>
              <w:t>$0</w:t>
            </w:r>
            <w:r w:rsidR="009A3403" w:rsidRPr="00624C69">
              <w:rPr>
                <w:rFonts w:ascii="Times New Roman" w:hAnsi="Times New Roman" w:cs="Times New Roman"/>
                <w:color w:val="3F3F3F"/>
                <w:sz w:val="20"/>
                <w:szCs w:val="20"/>
              </w:rPr>
              <w:t>.</w:t>
            </w:r>
            <w:r>
              <w:rPr>
                <w:rFonts w:ascii="Times New Roman" w:hAnsi="Times New Roman" w:cs="Times New Roman"/>
                <w:color w:val="3F3F3F"/>
                <w:sz w:val="20"/>
                <w:szCs w:val="20"/>
              </w:rPr>
              <w:t>00</w:t>
            </w:r>
          </w:p>
        </w:tc>
      </w:tr>
      <w:tr w:rsidR="009A3403" w:rsidRPr="00624C69" w14:paraId="7415E69E" w14:textId="77777777" w:rsidTr="00874AE3">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5C5ACE79" w14:textId="77777777"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CONTRATO DE INVERSION</w:t>
            </w:r>
          </w:p>
        </w:tc>
        <w:tc>
          <w:tcPr>
            <w:tcW w:w="1200" w:type="dxa"/>
            <w:tcBorders>
              <w:top w:val="nil"/>
              <w:left w:val="nil"/>
              <w:bottom w:val="single" w:sz="4" w:space="0" w:color="auto"/>
              <w:right w:val="nil"/>
            </w:tcBorders>
          </w:tcPr>
          <w:p w14:paraId="0692AD03" w14:textId="77777777" w:rsidR="009A3403" w:rsidRPr="00624C69"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22AFEA13" w14:textId="711D27F4"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1136265110</w:t>
            </w:r>
          </w:p>
        </w:tc>
        <w:tc>
          <w:tcPr>
            <w:tcW w:w="1600" w:type="dxa"/>
            <w:tcBorders>
              <w:top w:val="nil"/>
              <w:left w:val="nil"/>
              <w:bottom w:val="single" w:sz="4" w:space="0" w:color="auto"/>
              <w:right w:val="nil"/>
            </w:tcBorders>
          </w:tcPr>
          <w:p w14:paraId="3A1F899E" w14:textId="77777777" w:rsidR="009A3403" w:rsidRPr="00624C69" w:rsidRDefault="009A3403">
            <w:pPr>
              <w:jc w:val="right"/>
              <w:rPr>
                <w:rFonts w:ascii="Times New Roman" w:hAnsi="Times New Roman" w:cs="Times New Roman"/>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51B3A6E1" w14:textId="37A43DA2" w:rsidR="009A3403" w:rsidRPr="00624C69" w:rsidRDefault="009A3403">
            <w:pPr>
              <w:jc w:val="right"/>
              <w:rPr>
                <w:rFonts w:ascii="Times New Roman" w:hAnsi="Times New Roman" w:cs="Times New Roman"/>
                <w:color w:val="3F3F3F"/>
                <w:sz w:val="20"/>
                <w:szCs w:val="20"/>
              </w:rPr>
            </w:pPr>
            <w:r w:rsidRPr="00624C69">
              <w:rPr>
                <w:rFonts w:ascii="Times New Roman" w:hAnsi="Times New Roman" w:cs="Times New Roman"/>
                <w:color w:val="3F3F3F"/>
                <w:sz w:val="20"/>
                <w:szCs w:val="20"/>
              </w:rPr>
              <w:t>$0.00</w:t>
            </w:r>
          </w:p>
        </w:tc>
      </w:tr>
      <w:tr w:rsidR="009A3403" w:rsidRPr="00624C69" w14:paraId="3EB37736" w14:textId="77777777" w:rsidTr="00874AE3">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073D3649" w14:textId="77777777"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 xml:space="preserve">CONTRATO DE INVERSION </w:t>
            </w:r>
          </w:p>
        </w:tc>
        <w:tc>
          <w:tcPr>
            <w:tcW w:w="1200" w:type="dxa"/>
            <w:tcBorders>
              <w:top w:val="nil"/>
              <w:left w:val="nil"/>
              <w:bottom w:val="single" w:sz="4" w:space="0" w:color="auto"/>
              <w:right w:val="nil"/>
            </w:tcBorders>
          </w:tcPr>
          <w:p w14:paraId="676D7AFC" w14:textId="77777777" w:rsidR="009A3403" w:rsidRPr="00624C69"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2583DCC" w14:textId="4403F8D2"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506311507</w:t>
            </w:r>
          </w:p>
        </w:tc>
        <w:tc>
          <w:tcPr>
            <w:tcW w:w="1600" w:type="dxa"/>
            <w:tcBorders>
              <w:top w:val="nil"/>
              <w:left w:val="nil"/>
              <w:bottom w:val="single" w:sz="4" w:space="0" w:color="auto"/>
              <w:right w:val="nil"/>
            </w:tcBorders>
          </w:tcPr>
          <w:p w14:paraId="0632877D" w14:textId="77777777" w:rsidR="009A3403" w:rsidRPr="00624C69" w:rsidRDefault="009A3403">
            <w:pPr>
              <w:jc w:val="right"/>
              <w:rPr>
                <w:rFonts w:ascii="Times New Roman" w:hAnsi="Times New Roman" w:cs="Times New Roman"/>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1E47AC8E" w14:textId="32B08BA8" w:rsidR="009A3403" w:rsidRPr="00624C69" w:rsidRDefault="00F14783" w:rsidP="00F14783">
            <w:pPr>
              <w:jc w:val="right"/>
              <w:rPr>
                <w:rFonts w:ascii="Times New Roman" w:hAnsi="Times New Roman" w:cs="Times New Roman"/>
                <w:color w:val="3F3F3F"/>
                <w:sz w:val="20"/>
                <w:szCs w:val="20"/>
              </w:rPr>
            </w:pPr>
            <w:r w:rsidRPr="00F14783">
              <w:rPr>
                <w:rFonts w:ascii="Times New Roman" w:hAnsi="Times New Roman" w:cs="Times New Roman"/>
                <w:color w:val="3F3F3F"/>
                <w:sz w:val="20"/>
                <w:szCs w:val="20"/>
              </w:rPr>
              <w:t>$2,229,532.23</w:t>
            </w:r>
          </w:p>
        </w:tc>
      </w:tr>
      <w:tr w:rsidR="009A3403" w:rsidRPr="00624C69" w14:paraId="7D01A17F" w14:textId="77777777" w:rsidTr="00874AE3">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5F1323B"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TOTAL</w:t>
            </w:r>
          </w:p>
        </w:tc>
        <w:tc>
          <w:tcPr>
            <w:tcW w:w="1200" w:type="dxa"/>
            <w:tcBorders>
              <w:top w:val="nil"/>
              <w:left w:val="nil"/>
              <w:bottom w:val="single" w:sz="4" w:space="0" w:color="auto"/>
              <w:right w:val="nil"/>
            </w:tcBorders>
          </w:tcPr>
          <w:p w14:paraId="11994F30" w14:textId="77777777" w:rsidR="009A3403" w:rsidRPr="00624C69" w:rsidRDefault="009A3403">
            <w:pPr>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1120AC39" w14:textId="6E14088F"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 </w:t>
            </w:r>
          </w:p>
        </w:tc>
        <w:tc>
          <w:tcPr>
            <w:tcW w:w="1600" w:type="dxa"/>
            <w:tcBorders>
              <w:top w:val="nil"/>
              <w:left w:val="nil"/>
              <w:bottom w:val="single" w:sz="4" w:space="0" w:color="auto"/>
              <w:right w:val="nil"/>
            </w:tcBorders>
          </w:tcPr>
          <w:p w14:paraId="06897104" w14:textId="77777777" w:rsidR="009A3403" w:rsidRPr="00624C69" w:rsidRDefault="009A3403">
            <w:pPr>
              <w:jc w:val="right"/>
              <w:rPr>
                <w:rFonts w:ascii="Times New Roman" w:hAnsi="Times New Roman" w:cs="Times New Roman"/>
                <w:b/>
                <w:bCs/>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2D7BAF52" w14:textId="118FBB88" w:rsidR="009A3403" w:rsidRPr="00624C69" w:rsidRDefault="00F14783" w:rsidP="00F14783">
            <w:pPr>
              <w:jc w:val="right"/>
              <w:rPr>
                <w:rFonts w:ascii="Times New Roman" w:hAnsi="Times New Roman" w:cs="Times New Roman"/>
                <w:b/>
                <w:bCs/>
                <w:color w:val="3F3F3F"/>
                <w:sz w:val="20"/>
                <w:szCs w:val="20"/>
              </w:rPr>
            </w:pPr>
            <w:r w:rsidRPr="00F14783">
              <w:rPr>
                <w:rFonts w:ascii="Times New Roman" w:hAnsi="Times New Roman" w:cs="Times New Roman"/>
                <w:b/>
                <w:bCs/>
                <w:color w:val="3F3F3F"/>
                <w:sz w:val="20"/>
                <w:szCs w:val="20"/>
              </w:rPr>
              <w:t>$2,230,145.33</w:t>
            </w:r>
          </w:p>
        </w:tc>
      </w:tr>
    </w:tbl>
    <w:p w14:paraId="222B9F45" w14:textId="08AB8FE5" w:rsidR="009679D5" w:rsidRPr="00872F88" w:rsidRDefault="009679D5" w:rsidP="00427755">
      <w:pPr>
        <w:spacing w:line="240" w:lineRule="auto"/>
        <w:jc w:val="both"/>
        <w:rPr>
          <w:rFonts w:ascii="Times New Roman" w:hAnsi="Times New Roman" w:cs="Times New Roman"/>
          <w:sz w:val="24"/>
          <w:szCs w:val="24"/>
        </w:rPr>
      </w:pPr>
    </w:p>
    <w:p w14:paraId="6A1EB1F6" w14:textId="622BFFB1" w:rsidR="00E35FC5" w:rsidRDefault="00E35FC5" w:rsidP="00427755">
      <w:pPr>
        <w:spacing w:line="240" w:lineRule="auto"/>
        <w:jc w:val="both"/>
        <w:rPr>
          <w:rFonts w:ascii="Times New Roman" w:hAnsi="Times New Roman" w:cs="Times New Roman"/>
          <w:sz w:val="24"/>
          <w:szCs w:val="24"/>
        </w:rPr>
      </w:pPr>
    </w:p>
    <w:p w14:paraId="57346BE8" w14:textId="77777777" w:rsidR="003B07C5" w:rsidRPr="00872F88" w:rsidRDefault="003B07C5" w:rsidP="00427755">
      <w:pPr>
        <w:spacing w:line="240" w:lineRule="auto"/>
        <w:jc w:val="both"/>
        <w:rPr>
          <w:rFonts w:ascii="Times New Roman" w:hAnsi="Times New Roman" w:cs="Times New Roman"/>
          <w:sz w:val="24"/>
          <w:szCs w:val="24"/>
        </w:rPr>
      </w:pPr>
    </w:p>
    <w:p w14:paraId="7E336BA0" w14:textId="23792CB3" w:rsidR="00895DC0" w:rsidRDefault="00895DC0" w:rsidP="00B166C5">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DERECHOS A RECIBIR EFECTIVO Y EQUIVALENTES</w:t>
      </w:r>
      <w:r w:rsidR="00CB788B" w:rsidRPr="00872F88">
        <w:rPr>
          <w:rFonts w:ascii="Times New Roman" w:hAnsi="Times New Roman" w:cs="Times New Roman"/>
          <w:b/>
          <w:sz w:val="24"/>
          <w:szCs w:val="24"/>
        </w:rPr>
        <w:t xml:space="preserve"> Y BIENES O SERVICIOS A RECIBIR</w:t>
      </w:r>
      <w:r w:rsidRPr="00872F88">
        <w:rPr>
          <w:rFonts w:ascii="Times New Roman" w:hAnsi="Times New Roman" w:cs="Times New Roman"/>
          <w:b/>
          <w:sz w:val="24"/>
          <w:szCs w:val="24"/>
        </w:rPr>
        <w:t>.</w:t>
      </w:r>
    </w:p>
    <w:p w14:paraId="4E7121FE" w14:textId="77777777" w:rsidR="00BA22E8" w:rsidRPr="00BA22E8" w:rsidRDefault="00BA22E8" w:rsidP="00BA22E8">
      <w:pPr>
        <w:spacing w:line="240" w:lineRule="auto"/>
        <w:jc w:val="both"/>
        <w:rPr>
          <w:rFonts w:ascii="Times New Roman" w:hAnsi="Times New Roman" w:cs="Times New Roman"/>
          <w:b/>
          <w:sz w:val="24"/>
          <w:szCs w:val="24"/>
        </w:rPr>
      </w:pPr>
    </w:p>
    <w:p w14:paraId="21AE5A81" w14:textId="40A765D9" w:rsidR="00B166C5" w:rsidRPr="00872F88" w:rsidRDefault="00B166C5"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 continuación se relacionan las cuentas que integran el rubro de </w:t>
      </w:r>
      <w:r w:rsidR="001463AF" w:rsidRPr="00872F88">
        <w:rPr>
          <w:rFonts w:ascii="Times New Roman" w:hAnsi="Times New Roman" w:cs="Times New Roman"/>
          <w:sz w:val="24"/>
          <w:szCs w:val="24"/>
        </w:rPr>
        <w:t>Derechos a Recibir Efectivo y Equivalentes y Bienes o servicios a recibir.</w:t>
      </w:r>
    </w:p>
    <w:p w14:paraId="06FB3185" w14:textId="651CB0B8" w:rsidR="001463AF" w:rsidRPr="00872F88" w:rsidRDefault="001463AF" w:rsidP="00B166C5">
      <w:pPr>
        <w:spacing w:line="240" w:lineRule="auto"/>
        <w:jc w:val="both"/>
        <w:rPr>
          <w:rFonts w:ascii="Times New Roman" w:hAnsi="Times New Roman" w:cs="Times New Roman"/>
          <w:b/>
          <w:sz w:val="24"/>
          <w:szCs w:val="24"/>
        </w:rPr>
      </w:pPr>
    </w:p>
    <w:tbl>
      <w:tblPr>
        <w:tblW w:w="9351" w:type="dxa"/>
        <w:tblCellMar>
          <w:left w:w="70" w:type="dxa"/>
          <w:right w:w="70" w:type="dxa"/>
        </w:tblCellMar>
        <w:tblLook w:val="04A0" w:firstRow="1" w:lastRow="0" w:firstColumn="1" w:lastColumn="0" w:noHBand="0" w:noVBand="1"/>
      </w:tblPr>
      <w:tblGrid>
        <w:gridCol w:w="1920"/>
        <w:gridCol w:w="5780"/>
        <w:gridCol w:w="1651"/>
      </w:tblGrid>
      <w:tr w:rsidR="007E4F02" w:rsidRPr="007E4F02" w14:paraId="207C373B" w14:textId="77777777" w:rsidTr="00874AE3">
        <w:trPr>
          <w:trHeight w:val="399"/>
        </w:trPr>
        <w:tc>
          <w:tcPr>
            <w:tcW w:w="19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F6A0F3" w14:textId="77777777" w:rsidR="007E4F02" w:rsidRPr="007E4F02" w:rsidRDefault="007E4F02" w:rsidP="007E4F02">
            <w:pPr>
              <w:spacing w:after="0" w:line="240" w:lineRule="auto"/>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CUENTA</w:t>
            </w:r>
          </w:p>
        </w:tc>
        <w:tc>
          <w:tcPr>
            <w:tcW w:w="5780" w:type="dxa"/>
            <w:tcBorders>
              <w:top w:val="single" w:sz="4" w:space="0" w:color="auto"/>
              <w:left w:val="nil"/>
              <w:bottom w:val="single" w:sz="4" w:space="0" w:color="auto"/>
              <w:right w:val="single" w:sz="4" w:space="0" w:color="auto"/>
            </w:tcBorders>
            <w:shd w:val="clear" w:color="000000" w:fill="BFBFBF"/>
            <w:noWrap/>
            <w:vAlign w:val="bottom"/>
            <w:hideMark/>
          </w:tcPr>
          <w:p w14:paraId="52894DA3" w14:textId="77777777" w:rsidR="007E4F02" w:rsidRPr="007E4F02" w:rsidRDefault="007E4F02" w:rsidP="007E4F02">
            <w:pPr>
              <w:spacing w:after="0" w:line="240" w:lineRule="auto"/>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NOMBRE</w:t>
            </w:r>
          </w:p>
        </w:tc>
        <w:tc>
          <w:tcPr>
            <w:tcW w:w="1651" w:type="dxa"/>
            <w:tcBorders>
              <w:top w:val="single" w:sz="4" w:space="0" w:color="auto"/>
              <w:left w:val="nil"/>
              <w:bottom w:val="single" w:sz="4" w:space="0" w:color="auto"/>
              <w:right w:val="single" w:sz="4" w:space="0" w:color="auto"/>
            </w:tcBorders>
            <w:shd w:val="clear" w:color="000000" w:fill="BFBFBF"/>
            <w:noWrap/>
            <w:vAlign w:val="bottom"/>
            <w:hideMark/>
          </w:tcPr>
          <w:p w14:paraId="78744B5D" w14:textId="77777777" w:rsidR="007E4F02" w:rsidRPr="007E4F02" w:rsidRDefault="007E4F02" w:rsidP="007E4F02">
            <w:pPr>
              <w:spacing w:after="0" w:line="240" w:lineRule="auto"/>
              <w:jc w:val="right"/>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SALDO</w:t>
            </w:r>
          </w:p>
        </w:tc>
      </w:tr>
      <w:tr w:rsidR="007E4F02" w:rsidRPr="007E4F02" w14:paraId="0F27510B"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85FA36E"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1120</w:t>
            </w:r>
          </w:p>
        </w:tc>
        <w:tc>
          <w:tcPr>
            <w:tcW w:w="5780" w:type="dxa"/>
            <w:tcBorders>
              <w:top w:val="nil"/>
              <w:left w:val="nil"/>
              <w:bottom w:val="single" w:sz="4" w:space="0" w:color="auto"/>
              <w:right w:val="single" w:sz="4" w:space="0" w:color="auto"/>
            </w:tcBorders>
            <w:shd w:val="clear" w:color="auto" w:fill="auto"/>
            <w:vAlign w:val="bottom"/>
            <w:hideMark/>
          </w:tcPr>
          <w:p w14:paraId="680D9A5C"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DERECHOS A RECIBIR EFECTIVO O EQUIVALENTES</w:t>
            </w:r>
          </w:p>
        </w:tc>
        <w:tc>
          <w:tcPr>
            <w:tcW w:w="1651" w:type="dxa"/>
            <w:tcBorders>
              <w:top w:val="nil"/>
              <w:left w:val="nil"/>
              <w:bottom w:val="single" w:sz="4" w:space="0" w:color="auto"/>
              <w:right w:val="single" w:sz="4" w:space="0" w:color="auto"/>
            </w:tcBorders>
            <w:shd w:val="clear" w:color="auto" w:fill="auto"/>
            <w:vAlign w:val="bottom"/>
            <w:hideMark/>
          </w:tcPr>
          <w:p w14:paraId="6CE7AEBC" w14:textId="77777777" w:rsidR="007E4F02" w:rsidRPr="007E4F02" w:rsidRDefault="007E4F02" w:rsidP="007E4F02">
            <w:pPr>
              <w:spacing w:after="0" w:line="240" w:lineRule="auto"/>
              <w:jc w:val="right"/>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 </w:t>
            </w:r>
          </w:p>
        </w:tc>
      </w:tr>
      <w:tr w:rsidR="007E4F02" w:rsidRPr="007E4F02" w14:paraId="66579471"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25CD874"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1122</w:t>
            </w:r>
          </w:p>
        </w:tc>
        <w:tc>
          <w:tcPr>
            <w:tcW w:w="5780" w:type="dxa"/>
            <w:tcBorders>
              <w:top w:val="nil"/>
              <w:left w:val="nil"/>
              <w:bottom w:val="single" w:sz="4" w:space="0" w:color="auto"/>
              <w:right w:val="single" w:sz="4" w:space="0" w:color="auto"/>
            </w:tcBorders>
            <w:shd w:val="clear" w:color="auto" w:fill="auto"/>
            <w:vAlign w:val="bottom"/>
            <w:hideMark/>
          </w:tcPr>
          <w:p w14:paraId="6EE8C297"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CUENTAS POR COBRAR A CORTO PLAZO</w:t>
            </w:r>
          </w:p>
        </w:tc>
        <w:tc>
          <w:tcPr>
            <w:tcW w:w="1651" w:type="dxa"/>
            <w:tcBorders>
              <w:top w:val="nil"/>
              <w:left w:val="nil"/>
              <w:bottom w:val="single" w:sz="4" w:space="0" w:color="auto"/>
              <w:right w:val="single" w:sz="4" w:space="0" w:color="auto"/>
            </w:tcBorders>
            <w:shd w:val="clear" w:color="auto" w:fill="auto"/>
            <w:vAlign w:val="bottom"/>
            <w:hideMark/>
          </w:tcPr>
          <w:p w14:paraId="727DFCC9" w14:textId="77777777" w:rsidR="007E4F02" w:rsidRPr="00F14783" w:rsidRDefault="007E4F02" w:rsidP="007E4F02">
            <w:pPr>
              <w:spacing w:after="0" w:line="240" w:lineRule="auto"/>
              <w:jc w:val="right"/>
              <w:rPr>
                <w:rFonts w:ascii="Times New Roman" w:eastAsia="Times New Roman" w:hAnsi="Times New Roman" w:cs="Times New Roman"/>
                <w:color w:val="000000"/>
                <w:lang w:eastAsia="es-MX"/>
              </w:rPr>
            </w:pPr>
            <w:r w:rsidRPr="00F14783">
              <w:rPr>
                <w:rFonts w:ascii="Times New Roman" w:eastAsia="Times New Roman" w:hAnsi="Times New Roman" w:cs="Times New Roman"/>
                <w:color w:val="000000"/>
                <w:lang w:eastAsia="es-MX"/>
              </w:rPr>
              <w:t>$0.00</w:t>
            </w:r>
          </w:p>
        </w:tc>
      </w:tr>
      <w:tr w:rsidR="00F14783" w:rsidRPr="007E4F02" w14:paraId="73B79742" w14:textId="77777777" w:rsidTr="00191BBF">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48E6A2C5"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1123</w:t>
            </w:r>
          </w:p>
        </w:tc>
        <w:tc>
          <w:tcPr>
            <w:tcW w:w="5780" w:type="dxa"/>
            <w:tcBorders>
              <w:top w:val="nil"/>
              <w:left w:val="nil"/>
              <w:bottom w:val="single" w:sz="4" w:space="0" w:color="auto"/>
              <w:right w:val="single" w:sz="4" w:space="0" w:color="auto"/>
            </w:tcBorders>
            <w:shd w:val="clear" w:color="auto" w:fill="auto"/>
            <w:vAlign w:val="bottom"/>
            <w:hideMark/>
          </w:tcPr>
          <w:p w14:paraId="52FF32BC"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DEUDORES DIVERSOS POR COBRAR A CORTO PLAZO</w:t>
            </w:r>
          </w:p>
        </w:tc>
        <w:tc>
          <w:tcPr>
            <w:tcW w:w="1651" w:type="dxa"/>
            <w:tcBorders>
              <w:top w:val="nil"/>
              <w:left w:val="nil"/>
              <w:bottom w:val="single" w:sz="4" w:space="0" w:color="auto"/>
              <w:right w:val="single" w:sz="4" w:space="0" w:color="auto"/>
            </w:tcBorders>
            <w:shd w:val="clear" w:color="auto" w:fill="auto"/>
            <w:hideMark/>
          </w:tcPr>
          <w:p w14:paraId="234A47F7" w14:textId="0F1C633C" w:rsidR="00F14783" w:rsidRPr="00F14783" w:rsidRDefault="00F14783" w:rsidP="00F14783">
            <w:pPr>
              <w:spacing w:after="0" w:line="240" w:lineRule="auto"/>
              <w:jc w:val="right"/>
              <w:rPr>
                <w:rFonts w:ascii="Times New Roman" w:eastAsia="Times New Roman" w:hAnsi="Times New Roman" w:cs="Times New Roman"/>
                <w:color w:val="000000"/>
                <w:lang w:eastAsia="es-MX"/>
              </w:rPr>
            </w:pPr>
            <w:r w:rsidRPr="00F14783">
              <w:rPr>
                <w:rFonts w:ascii="Times New Roman" w:hAnsi="Times New Roman" w:cs="Times New Roman"/>
              </w:rPr>
              <w:t>$2,118,628.29</w:t>
            </w:r>
          </w:p>
        </w:tc>
      </w:tr>
      <w:tr w:rsidR="00F14783" w:rsidRPr="007E4F02" w14:paraId="7C7BBF8B" w14:textId="77777777" w:rsidTr="00191BBF">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532B895"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1124</w:t>
            </w:r>
          </w:p>
        </w:tc>
        <w:tc>
          <w:tcPr>
            <w:tcW w:w="5780" w:type="dxa"/>
            <w:tcBorders>
              <w:top w:val="nil"/>
              <w:left w:val="nil"/>
              <w:bottom w:val="single" w:sz="4" w:space="0" w:color="auto"/>
              <w:right w:val="single" w:sz="4" w:space="0" w:color="auto"/>
            </w:tcBorders>
            <w:shd w:val="clear" w:color="auto" w:fill="auto"/>
            <w:vAlign w:val="bottom"/>
            <w:hideMark/>
          </w:tcPr>
          <w:p w14:paraId="65E024D6"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INGRESOS POR RECUPERAR A CORTO PLAZO</w:t>
            </w:r>
          </w:p>
        </w:tc>
        <w:tc>
          <w:tcPr>
            <w:tcW w:w="1651" w:type="dxa"/>
            <w:tcBorders>
              <w:top w:val="nil"/>
              <w:left w:val="nil"/>
              <w:bottom w:val="single" w:sz="4" w:space="0" w:color="auto"/>
              <w:right w:val="single" w:sz="4" w:space="0" w:color="auto"/>
            </w:tcBorders>
            <w:shd w:val="clear" w:color="auto" w:fill="auto"/>
            <w:hideMark/>
          </w:tcPr>
          <w:p w14:paraId="62F2177B" w14:textId="5BA1DFF3" w:rsidR="00F14783" w:rsidRPr="00F14783" w:rsidRDefault="00F14783" w:rsidP="00F14783">
            <w:pPr>
              <w:spacing w:after="0" w:line="240" w:lineRule="auto"/>
              <w:jc w:val="right"/>
              <w:rPr>
                <w:rFonts w:ascii="Times New Roman" w:eastAsia="Times New Roman" w:hAnsi="Times New Roman" w:cs="Times New Roman"/>
                <w:color w:val="000000"/>
                <w:lang w:eastAsia="es-MX"/>
              </w:rPr>
            </w:pPr>
            <w:r w:rsidRPr="00F14783">
              <w:rPr>
                <w:rFonts w:ascii="Times New Roman" w:hAnsi="Times New Roman" w:cs="Times New Roman"/>
              </w:rPr>
              <w:t>$1,619,473.00</w:t>
            </w:r>
          </w:p>
        </w:tc>
      </w:tr>
      <w:tr w:rsidR="00F14783" w:rsidRPr="007E4F02" w14:paraId="72CA5D19" w14:textId="77777777" w:rsidTr="00191BBF">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2702CFC"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1125</w:t>
            </w:r>
          </w:p>
        </w:tc>
        <w:tc>
          <w:tcPr>
            <w:tcW w:w="5780" w:type="dxa"/>
            <w:tcBorders>
              <w:top w:val="nil"/>
              <w:left w:val="nil"/>
              <w:bottom w:val="single" w:sz="4" w:space="0" w:color="auto"/>
              <w:right w:val="single" w:sz="4" w:space="0" w:color="auto"/>
            </w:tcBorders>
            <w:shd w:val="clear" w:color="auto" w:fill="auto"/>
            <w:vAlign w:val="bottom"/>
            <w:hideMark/>
          </w:tcPr>
          <w:p w14:paraId="147A9232"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DEUDORES POR ANTICIPOS DE LA TESORERÍA A CORTO PLAZO</w:t>
            </w:r>
          </w:p>
        </w:tc>
        <w:tc>
          <w:tcPr>
            <w:tcW w:w="1651" w:type="dxa"/>
            <w:tcBorders>
              <w:top w:val="nil"/>
              <w:left w:val="nil"/>
              <w:bottom w:val="single" w:sz="4" w:space="0" w:color="auto"/>
              <w:right w:val="single" w:sz="4" w:space="0" w:color="auto"/>
            </w:tcBorders>
            <w:shd w:val="clear" w:color="auto" w:fill="auto"/>
            <w:hideMark/>
          </w:tcPr>
          <w:p w14:paraId="3D47490D" w14:textId="25284944" w:rsidR="00F14783" w:rsidRPr="00F14783" w:rsidRDefault="00F14783" w:rsidP="00F14783">
            <w:pPr>
              <w:spacing w:after="0" w:line="240" w:lineRule="auto"/>
              <w:jc w:val="right"/>
              <w:rPr>
                <w:rFonts w:ascii="Times New Roman" w:eastAsia="Times New Roman" w:hAnsi="Times New Roman" w:cs="Times New Roman"/>
                <w:color w:val="000000"/>
                <w:lang w:eastAsia="es-MX"/>
              </w:rPr>
            </w:pPr>
            <w:r w:rsidRPr="00F14783">
              <w:rPr>
                <w:rFonts w:ascii="Times New Roman" w:hAnsi="Times New Roman" w:cs="Times New Roman"/>
              </w:rPr>
              <w:t>$29,000.00</w:t>
            </w:r>
          </w:p>
        </w:tc>
      </w:tr>
      <w:tr w:rsidR="00F14783" w:rsidRPr="007E4F02" w14:paraId="35136416" w14:textId="77777777" w:rsidTr="00191BBF">
        <w:trPr>
          <w:trHeight w:val="46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8627F11"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1129</w:t>
            </w:r>
          </w:p>
        </w:tc>
        <w:tc>
          <w:tcPr>
            <w:tcW w:w="5780" w:type="dxa"/>
            <w:tcBorders>
              <w:top w:val="nil"/>
              <w:left w:val="nil"/>
              <w:bottom w:val="single" w:sz="4" w:space="0" w:color="auto"/>
              <w:right w:val="single" w:sz="4" w:space="0" w:color="auto"/>
            </w:tcBorders>
            <w:shd w:val="clear" w:color="auto" w:fill="auto"/>
            <w:vAlign w:val="bottom"/>
            <w:hideMark/>
          </w:tcPr>
          <w:p w14:paraId="55B19A19" w14:textId="77777777" w:rsidR="00F14783" w:rsidRPr="007E4F02" w:rsidRDefault="00F14783" w:rsidP="00F14783">
            <w:pPr>
              <w:spacing w:after="0" w:line="240" w:lineRule="auto"/>
              <w:rPr>
                <w:rFonts w:ascii="Times New Roman" w:eastAsia="Times New Roman" w:hAnsi="Times New Roman" w:cs="Times New Roman"/>
                <w:color w:val="000000"/>
                <w:sz w:val="20"/>
                <w:szCs w:val="20"/>
                <w:lang w:eastAsia="es-MX"/>
              </w:rPr>
            </w:pPr>
            <w:r w:rsidRPr="007E4F02">
              <w:rPr>
                <w:rFonts w:ascii="Times New Roman" w:eastAsia="Times New Roman" w:hAnsi="Times New Roman" w:cs="Times New Roman"/>
                <w:color w:val="000000"/>
                <w:sz w:val="20"/>
                <w:szCs w:val="20"/>
                <w:lang w:eastAsia="es-MX"/>
              </w:rPr>
              <w:t xml:space="preserve">   OTROS DERECHOS A RECIBIR EFECTIVO O EQUIVALENTES A CORTO PLAZO</w:t>
            </w:r>
          </w:p>
        </w:tc>
        <w:tc>
          <w:tcPr>
            <w:tcW w:w="1651" w:type="dxa"/>
            <w:tcBorders>
              <w:top w:val="nil"/>
              <w:left w:val="nil"/>
              <w:bottom w:val="single" w:sz="4" w:space="0" w:color="auto"/>
              <w:right w:val="single" w:sz="4" w:space="0" w:color="auto"/>
            </w:tcBorders>
            <w:shd w:val="clear" w:color="auto" w:fill="auto"/>
            <w:hideMark/>
          </w:tcPr>
          <w:p w14:paraId="197192A4" w14:textId="3AEDCDEF" w:rsidR="00F14783" w:rsidRPr="00F14783" w:rsidRDefault="00F14783" w:rsidP="00F14783">
            <w:pPr>
              <w:spacing w:after="0" w:line="240" w:lineRule="auto"/>
              <w:jc w:val="right"/>
              <w:rPr>
                <w:rFonts w:ascii="Times New Roman" w:eastAsia="Times New Roman" w:hAnsi="Times New Roman" w:cs="Times New Roman"/>
                <w:color w:val="000000"/>
                <w:lang w:eastAsia="es-MX"/>
              </w:rPr>
            </w:pPr>
            <w:r w:rsidRPr="00F14783">
              <w:rPr>
                <w:rFonts w:ascii="Times New Roman" w:hAnsi="Times New Roman" w:cs="Times New Roman"/>
              </w:rPr>
              <w:t>$2,058.00</w:t>
            </w:r>
          </w:p>
        </w:tc>
      </w:tr>
      <w:tr w:rsidR="007E4F02" w:rsidRPr="007E4F02" w14:paraId="470BCD01"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3F376E9"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w:t>
            </w:r>
          </w:p>
        </w:tc>
        <w:tc>
          <w:tcPr>
            <w:tcW w:w="5780" w:type="dxa"/>
            <w:tcBorders>
              <w:top w:val="nil"/>
              <w:left w:val="nil"/>
              <w:bottom w:val="single" w:sz="4" w:space="0" w:color="auto"/>
              <w:right w:val="single" w:sz="4" w:space="0" w:color="auto"/>
            </w:tcBorders>
            <w:shd w:val="clear" w:color="auto" w:fill="auto"/>
            <w:noWrap/>
            <w:vAlign w:val="bottom"/>
            <w:hideMark/>
          </w:tcPr>
          <w:p w14:paraId="6E259718" w14:textId="77777777" w:rsidR="007E4F02" w:rsidRPr="00F14783" w:rsidRDefault="007E4F02" w:rsidP="007E4F02">
            <w:pPr>
              <w:spacing w:after="0" w:line="240" w:lineRule="auto"/>
              <w:rPr>
                <w:rFonts w:ascii="Times New Roman" w:eastAsia="Times New Roman" w:hAnsi="Times New Roman" w:cs="Times New Roman"/>
                <w:b/>
                <w:color w:val="000000"/>
                <w:lang w:eastAsia="es-MX"/>
              </w:rPr>
            </w:pPr>
            <w:r w:rsidRPr="00F14783">
              <w:rPr>
                <w:rFonts w:ascii="Times New Roman" w:eastAsia="Times New Roman" w:hAnsi="Times New Roman" w:cs="Times New Roman"/>
                <w:b/>
                <w:color w:val="000000"/>
                <w:lang w:eastAsia="es-MX"/>
              </w:rPr>
              <w:t>TOTAL</w:t>
            </w:r>
          </w:p>
        </w:tc>
        <w:tc>
          <w:tcPr>
            <w:tcW w:w="1651" w:type="dxa"/>
            <w:tcBorders>
              <w:top w:val="nil"/>
              <w:left w:val="nil"/>
              <w:bottom w:val="single" w:sz="4" w:space="0" w:color="auto"/>
              <w:right w:val="single" w:sz="4" w:space="0" w:color="auto"/>
            </w:tcBorders>
            <w:shd w:val="clear" w:color="auto" w:fill="auto"/>
            <w:vAlign w:val="bottom"/>
            <w:hideMark/>
          </w:tcPr>
          <w:p w14:paraId="33225461" w14:textId="397396AD" w:rsidR="007E4F02" w:rsidRPr="007E4F02" w:rsidRDefault="00F14783" w:rsidP="00F14783">
            <w:pPr>
              <w:spacing w:after="0" w:line="240" w:lineRule="auto"/>
              <w:jc w:val="right"/>
              <w:rPr>
                <w:rFonts w:ascii="Times New Roman" w:eastAsia="Times New Roman" w:hAnsi="Times New Roman" w:cs="Times New Roman"/>
                <w:b/>
                <w:bCs/>
                <w:color w:val="000000"/>
                <w:lang w:eastAsia="es-MX"/>
              </w:rPr>
            </w:pPr>
            <w:r w:rsidRPr="00F14783">
              <w:rPr>
                <w:rFonts w:ascii="Times New Roman" w:eastAsia="Times New Roman" w:hAnsi="Times New Roman" w:cs="Times New Roman"/>
                <w:b/>
                <w:bCs/>
                <w:color w:val="000000"/>
                <w:lang w:eastAsia="es-MX"/>
              </w:rPr>
              <w:t>$3,769,159.29</w:t>
            </w:r>
          </w:p>
        </w:tc>
      </w:tr>
    </w:tbl>
    <w:p w14:paraId="0074F381" w14:textId="77777777" w:rsidR="00B166C5" w:rsidRDefault="00B166C5" w:rsidP="00427755">
      <w:pPr>
        <w:spacing w:line="240" w:lineRule="auto"/>
        <w:ind w:left="720"/>
        <w:jc w:val="both"/>
        <w:rPr>
          <w:rFonts w:ascii="Times New Roman" w:hAnsi="Times New Roman" w:cs="Times New Roman"/>
          <w:b/>
          <w:sz w:val="24"/>
          <w:szCs w:val="24"/>
        </w:rPr>
      </w:pPr>
    </w:p>
    <w:p w14:paraId="66514797" w14:textId="77777777" w:rsidR="003B07C5" w:rsidRDefault="003B07C5" w:rsidP="00427755">
      <w:pPr>
        <w:spacing w:line="240" w:lineRule="auto"/>
        <w:jc w:val="both"/>
        <w:rPr>
          <w:rFonts w:ascii="Times New Roman" w:hAnsi="Times New Roman" w:cs="Times New Roman"/>
          <w:b/>
          <w:sz w:val="24"/>
          <w:szCs w:val="24"/>
        </w:rPr>
      </w:pPr>
    </w:p>
    <w:p w14:paraId="221EEAE3" w14:textId="6BCE1FBD" w:rsidR="00895E0A"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INGRESOS POR RECUPERAR</w:t>
      </w:r>
    </w:p>
    <w:p w14:paraId="3B8D51FF" w14:textId="5EA6F07D" w:rsidR="00EC3F15" w:rsidRPr="00872F88" w:rsidRDefault="00CB788B"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B67521" w:rsidRPr="00872F88">
        <w:rPr>
          <w:rFonts w:ascii="Times New Roman" w:hAnsi="Times New Roman" w:cs="Times New Roman"/>
          <w:sz w:val="24"/>
          <w:szCs w:val="24"/>
        </w:rPr>
        <w:t xml:space="preserve">Al </w:t>
      </w:r>
      <w:r w:rsidR="007579CA" w:rsidRPr="00872F88">
        <w:rPr>
          <w:rFonts w:ascii="Times New Roman" w:hAnsi="Times New Roman" w:cs="Times New Roman"/>
          <w:sz w:val="24"/>
          <w:szCs w:val="24"/>
        </w:rPr>
        <w:t>3</w:t>
      </w:r>
      <w:r w:rsidR="00F14783">
        <w:rPr>
          <w:rFonts w:ascii="Times New Roman" w:hAnsi="Times New Roman" w:cs="Times New Roman"/>
          <w:sz w:val="24"/>
          <w:szCs w:val="24"/>
        </w:rPr>
        <w:t>0</w:t>
      </w:r>
      <w:r w:rsidR="002A6477" w:rsidRPr="00872F88">
        <w:rPr>
          <w:rFonts w:ascii="Times New Roman" w:hAnsi="Times New Roman" w:cs="Times New Roman"/>
          <w:sz w:val="24"/>
          <w:szCs w:val="24"/>
        </w:rPr>
        <w:t xml:space="preserve"> de </w:t>
      </w:r>
      <w:r w:rsidR="00F14783">
        <w:rPr>
          <w:rFonts w:ascii="Times New Roman" w:hAnsi="Times New Roman" w:cs="Times New Roman"/>
          <w:sz w:val="24"/>
          <w:szCs w:val="24"/>
        </w:rPr>
        <w:t>Noviem</w:t>
      </w:r>
      <w:r w:rsidR="007E4F02">
        <w:rPr>
          <w:rFonts w:ascii="Times New Roman" w:hAnsi="Times New Roman" w:cs="Times New Roman"/>
          <w:sz w:val="24"/>
          <w:szCs w:val="24"/>
        </w:rPr>
        <w:t>bre</w:t>
      </w:r>
      <w:r w:rsidR="006971DC" w:rsidRPr="00872F88">
        <w:rPr>
          <w:rFonts w:ascii="Times New Roman" w:hAnsi="Times New Roman" w:cs="Times New Roman"/>
          <w:sz w:val="24"/>
          <w:szCs w:val="24"/>
        </w:rPr>
        <w:t xml:space="preserve"> se</w:t>
      </w:r>
      <w:r w:rsidR="00952EA1" w:rsidRPr="00872F88">
        <w:rPr>
          <w:rFonts w:ascii="Times New Roman" w:hAnsi="Times New Roman" w:cs="Times New Roman"/>
          <w:sz w:val="24"/>
          <w:szCs w:val="24"/>
        </w:rPr>
        <w:t xml:space="preserve"> </w:t>
      </w:r>
      <w:r w:rsidR="00EC3F15" w:rsidRPr="00872F88">
        <w:rPr>
          <w:rFonts w:ascii="Times New Roman" w:hAnsi="Times New Roman" w:cs="Times New Roman"/>
          <w:sz w:val="24"/>
          <w:szCs w:val="24"/>
        </w:rPr>
        <w:t>cuenta con un saldo de</w:t>
      </w:r>
      <w:r w:rsidR="00222771" w:rsidRPr="00872F88">
        <w:rPr>
          <w:rFonts w:ascii="Times New Roman" w:hAnsi="Times New Roman" w:cs="Times New Roman"/>
          <w:sz w:val="24"/>
          <w:szCs w:val="24"/>
        </w:rPr>
        <w:t xml:space="preserve"> </w:t>
      </w:r>
      <w:r w:rsidR="003D532E" w:rsidRPr="00872F88">
        <w:rPr>
          <w:rFonts w:ascii="Times New Roman" w:hAnsi="Times New Roman" w:cs="Times New Roman"/>
          <w:sz w:val="24"/>
          <w:szCs w:val="24"/>
        </w:rPr>
        <w:t>$</w:t>
      </w:r>
      <w:r w:rsidR="007E4F02">
        <w:rPr>
          <w:rFonts w:ascii="Times New Roman" w:hAnsi="Times New Roman" w:cs="Times New Roman"/>
          <w:sz w:val="24"/>
          <w:szCs w:val="24"/>
        </w:rPr>
        <w:t>1’</w:t>
      </w:r>
      <w:r w:rsidR="001567B8" w:rsidRPr="00872F88">
        <w:rPr>
          <w:rFonts w:ascii="Times New Roman" w:hAnsi="Times New Roman" w:cs="Times New Roman"/>
          <w:sz w:val="24"/>
          <w:szCs w:val="24"/>
        </w:rPr>
        <w:t>6</w:t>
      </w:r>
      <w:r w:rsidR="007E4F02">
        <w:rPr>
          <w:rFonts w:ascii="Times New Roman" w:hAnsi="Times New Roman" w:cs="Times New Roman"/>
          <w:sz w:val="24"/>
          <w:szCs w:val="24"/>
        </w:rPr>
        <w:t>19,473</w:t>
      </w:r>
      <w:r w:rsidR="001567B8" w:rsidRPr="00872F88">
        <w:rPr>
          <w:rFonts w:ascii="Times New Roman" w:hAnsi="Times New Roman" w:cs="Times New Roman"/>
          <w:sz w:val="24"/>
          <w:szCs w:val="24"/>
        </w:rPr>
        <w:t>.00</w:t>
      </w:r>
      <w:r w:rsidR="00F46721" w:rsidRPr="00872F88">
        <w:rPr>
          <w:rFonts w:ascii="Times New Roman" w:hAnsi="Times New Roman" w:cs="Times New Roman"/>
          <w:sz w:val="24"/>
          <w:szCs w:val="24"/>
        </w:rPr>
        <w:t xml:space="preserve"> </w:t>
      </w:r>
      <w:r w:rsidR="007E4F02">
        <w:rPr>
          <w:rFonts w:ascii="Times New Roman" w:hAnsi="Times New Roman" w:cs="Times New Roman"/>
          <w:sz w:val="24"/>
          <w:szCs w:val="24"/>
        </w:rPr>
        <w:t xml:space="preserve">que </w:t>
      </w:r>
      <w:r w:rsidR="002B6004" w:rsidRPr="00872F88">
        <w:rPr>
          <w:rFonts w:ascii="Times New Roman" w:hAnsi="Times New Roman" w:cs="Times New Roman"/>
          <w:sz w:val="24"/>
          <w:szCs w:val="24"/>
        </w:rPr>
        <w:t>tiene</w:t>
      </w:r>
      <w:r w:rsidR="00EC3F15" w:rsidRPr="00872F88">
        <w:rPr>
          <w:rFonts w:ascii="Times New Roman" w:hAnsi="Times New Roman" w:cs="Times New Roman"/>
          <w:sz w:val="24"/>
          <w:szCs w:val="24"/>
        </w:rPr>
        <w:t xml:space="preserve"> su </w:t>
      </w:r>
      <w:r w:rsidR="006A6A3C" w:rsidRPr="00872F88">
        <w:rPr>
          <w:rFonts w:ascii="Times New Roman" w:hAnsi="Times New Roman" w:cs="Times New Roman"/>
          <w:sz w:val="24"/>
          <w:szCs w:val="24"/>
        </w:rPr>
        <w:t>origen a</w:t>
      </w:r>
      <w:r w:rsidR="00EC3F15" w:rsidRPr="00872F88">
        <w:rPr>
          <w:rFonts w:ascii="Times New Roman" w:hAnsi="Times New Roman" w:cs="Times New Roman"/>
          <w:sz w:val="24"/>
          <w:szCs w:val="24"/>
        </w:rPr>
        <w:t xml:space="preserve"> partir </w:t>
      </w:r>
      <w:r w:rsidR="00A23018" w:rsidRPr="00872F88">
        <w:rPr>
          <w:rFonts w:ascii="Times New Roman" w:hAnsi="Times New Roman" w:cs="Times New Roman"/>
          <w:sz w:val="24"/>
          <w:szCs w:val="24"/>
        </w:rPr>
        <w:t xml:space="preserve">del registro </w:t>
      </w:r>
      <w:r w:rsidR="00782D06" w:rsidRPr="00872F88">
        <w:rPr>
          <w:rFonts w:ascii="Times New Roman" w:hAnsi="Times New Roman" w:cs="Times New Roman"/>
          <w:sz w:val="24"/>
          <w:szCs w:val="24"/>
        </w:rPr>
        <w:t xml:space="preserve">de convenios de pago de </w:t>
      </w:r>
      <w:r w:rsidR="007E4F02">
        <w:rPr>
          <w:rFonts w:ascii="Times New Roman" w:hAnsi="Times New Roman" w:cs="Times New Roman"/>
          <w:sz w:val="24"/>
          <w:szCs w:val="24"/>
        </w:rPr>
        <w:t xml:space="preserve">contribuciones </w:t>
      </w:r>
      <w:r w:rsidR="00782D06" w:rsidRPr="00872F88">
        <w:rPr>
          <w:rFonts w:ascii="Times New Roman" w:hAnsi="Times New Roman" w:cs="Times New Roman"/>
          <w:sz w:val="24"/>
          <w:szCs w:val="24"/>
        </w:rPr>
        <w:t>entre el</w:t>
      </w:r>
      <w:r w:rsidR="003B07C5">
        <w:rPr>
          <w:rFonts w:ascii="Times New Roman" w:hAnsi="Times New Roman" w:cs="Times New Roman"/>
          <w:sz w:val="24"/>
          <w:szCs w:val="24"/>
        </w:rPr>
        <w:t xml:space="preserve"> municipio y el </w:t>
      </w:r>
      <w:r w:rsidR="00782D06" w:rsidRPr="00872F88">
        <w:rPr>
          <w:rFonts w:ascii="Times New Roman" w:hAnsi="Times New Roman" w:cs="Times New Roman"/>
          <w:sz w:val="24"/>
          <w:szCs w:val="24"/>
        </w:rPr>
        <w:t>contribuyente</w:t>
      </w:r>
      <w:r w:rsidR="00EE3128" w:rsidRPr="00872F88">
        <w:rPr>
          <w:rFonts w:ascii="Times New Roman" w:hAnsi="Times New Roman" w:cs="Times New Roman"/>
          <w:sz w:val="24"/>
          <w:szCs w:val="24"/>
        </w:rPr>
        <w:t>.</w:t>
      </w:r>
    </w:p>
    <w:p w14:paraId="0B2428D4" w14:textId="77777777" w:rsidR="00BA22E8" w:rsidRDefault="00EC3F15" w:rsidP="003B07C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70FCA3C3" w14:textId="053EF674" w:rsidR="007E30FB" w:rsidRPr="00872F88" w:rsidRDefault="00D65B78" w:rsidP="003B07C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11E8F3EA" w14:textId="4B44E513" w:rsidR="00BE6A7C"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3. DERECHOS A RECIBIR </w:t>
      </w:r>
    </w:p>
    <w:p w14:paraId="35F7ED4D" w14:textId="23C6B4AF" w:rsidR="00CB788B" w:rsidRPr="00872F88" w:rsidRDefault="00CB788B" w:rsidP="00427755">
      <w:pPr>
        <w:spacing w:line="240" w:lineRule="auto"/>
        <w:jc w:val="both"/>
        <w:rPr>
          <w:rFonts w:ascii="Times New Roman" w:hAnsi="Times New Roman" w:cs="Times New Roman"/>
          <w:b/>
          <w:bCs/>
          <w:sz w:val="24"/>
          <w:szCs w:val="24"/>
        </w:rPr>
      </w:pPr>
      <w:r w:rsidRPr="00872F88">
        <w:rPr>
          <w:rFonts w:ascii="Times New Roman" w:hAnsi="Times New Roman" w:cs="Times New Roman"/>
          <w:b/>
          <w:bCs/>
          <w:sz w:val="24"/>
          <w:szCs w:val="24"/>
        </w:rPr>
        <w:t>DEUDORES DIVERSOS.</w:t>
      </w:r>
    </w:p>
    <w:p w14:paraId="5B8184C6" w14:textId="77777777" w:rsidR="00BA22E8" w:rsidRDefault="00BA22E8" w:rsidP="00872F88">
      <w:pPr>
        <w:spacing w:line="240" w:lineRule="auto"/>
        <w:ind w:firstLine="709"/>
        <w:jc w:val="both"/>
        <w:rPr>
          <w:rFonts w:ascii="Times New Roman" w:hAnsi="Times New Roman" w:cs="Times New Roman"/>
          <w:sz w:val="24"/>
          <w:szCs w:val="24"/>
        </w:rPr>
      </w:pPr>
    </w:p>
    <w:p w14:paraId="4A70D65E" w14:textId="43502194" w:rsidR="00CB788B" w:rsidRPr="00872F88" w:rsidRDefault="00CB788B"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cuenta de Deudores Diversos se compone de la siguiente manera:</w:t>
      </w:r>
    </w:p>
    <w:p w14:paraId="6A9171E3" w14:textId="4973D3E5" w:rsidR="00D65B78"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C009FB" w:rsidRPr="00872F88">
        <w:rPr>
          <w:rFonts w:ascii="Times New Roman" w:hAnsi="Times New Roman" w:cs="Times New Roman"/>
          <w:b/>
          <w:sz w:val="24"/>
          <w:szCs w:val="24"/>
        </w:rPr>
        <w:t xml:space="preserve">) </w:t>
      </w:r>
      <w:r w:rsidR="00167159" w:rsidRPr="00872F88">
        <w:rPr>
          <w:rFonts w:ascii="Times New Roman" w:hAnsi="Times New Roman" w:cs="Times New Roman"/>
          <w:b/>
          <w:sz w:val="24"/>
          <w:szCs w:val="24"/>
        </w:rPr>
        <w:t>DEUDORES POR ANTICIPOS A LA TESORERIA</w:t>
      </w:r>
      <w:r w:rsidR="00167159" w:rsidRPr="00872F88">
        <w:rPr>
          <w:rFonts w:ascii="Times New Roman" w:hAnsi="Times New Roman" w:cs="Times New Roman"/>
          <w:sz w:val="24"/>
          <w:szCs w:val="24"/>
        </w:rPr>
        <w:t>.</w:t>
      </w:r>
    </w:p>
    <w:p w14:paraId="510A2373" w14:textId="4CD2DA17" w:rsidR="00167159" w:rsidRPr="00872F88" w:rsidRDefault="0016715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E</w:t>
      </w:r>
      <w:r w:rsidR="00936718" w:rsidRPr="00872F88">
        <w:rPr>
          <w:rFonts w:ascii="Times New Roman" w:hAnsi="Times New Roman" w:cs="Times New Roman"/>
          <w:sz w:val="24"/>
          <w:szCs w:val="24"/>
        </w:rPr>
        <w:t xml:space="preserve">l </w:t>
      </w:r>
      <w:r w:rsidR="00291426" w:rsidRPr="00872F88">
        <w:rPr>
          <w:rFonts w:ascii="Times New Roman" w:hAnsi="Times New Roman" w:cs="Times New Roman"/>
          <w:sz w:val="24"/>
          <w:szCs w:val="24"/>
        </w:rPr>
        <w:t>mes de</w:t>
      </w:r>
      <w:r w:rsidR="00F47AD9" w:rsidRPr="00872F88">
        <w:rPr>
          <w:rFonts w:ascii="Times New Roman" w:hAnsi="Times New Roman" w:cs="Times New Roman"/>
          <w:sz w:val="24"/>
          <w:szCs w:val="24"/>
        </w:rPr>
        <w:t xml:space="preserve"> </w:t>
      </w:r>
      <w:r w:rsidR="001D2CF7">
        <w:rPr>
          <w:rFonts w:ascii="Times New Roman" w:hAnsi="Times New Roman" w:cs="Times New Roman"/>
          <w:sz w:val="24"/>
          <w:szCs w:val="24"/>
        </w:rPr>
        <w:t>Noviem</w:t>
      </w:r>
      <w:r w:rsidR="007E4F02">
        <w:rPr>
          <w:rFonts w:ascii="Times New Roman" w:hAnsi="Times New Roman" w:cs="Times New Roman"/>
          <w:sz w:val="24"/>
          <w:szCs w:val="24"/>
        </w:rPr>
        <w:t>bre</w:t>
      </w:r>
      <w:r w:rsidRPr="00872F88">
        <w:rPr>
          <w:rFonts w:ascii="Times New Roman" w:hAnsi="Times New Roman" w:cs="Times New Roman"/>
          <w:sz w:val="24"/>
          <w:szCs w:val="24"/>
        </w:rPr>
        <w:t xml:space="preserve"> c</w:t>
      </w:r>
      <w:r w:rsidR="00291426" w:rsidRPr="00872F88">
        <w:rPr>
          <w:rFonts w:ascii="Times New Roman" w:hAnsi="Times New Roman" w:cs="Times New Roman"/>
          <w:sz w:val="24"/>
          <w:szCs w:val="24"/>
        </w:rPr>
        <w:t xml:space="preserve">uenta con un saldo de </w:t>
      </w:r>
      <w:r w:rsidR="007E4F02">
        <w:rPr>
          <w:rFonts w:ascii="Times New Roman" w:hAnsi="Times New Roman" w:cs="Times New Roman"/>
          <w:sz w:val="24"/>
          <w:szCs w:val="24"/>
        </w:rPr>
        <w:t>$2</w:t>
      </w:r>
      <w:r w:rsidR="001D2CF7">
        <w:rPr>
          <w:rFonts w:ascii="Times New Roman" w:hAnsi="Times New Roman" w:cs="Times New Roman"/>
          <w:sz w:val="24"/>
          <w:szCs w:val="24"/>
        </w:rPr>
        <w:t>9</w:t>
      </w:r>
      <w:r w:rsidR="007E4F02">
        <w:rPr>
          <w:rFonts w:ascii="Times New Roman" w:hAnsi="Times New Roman" w:cs="Times New Roman"/>
          <w:sz w:val="24"/>
          <w:szCs w:val="24"/>
        </w:rPr>
        <w:t>,000.00</w:t>
      </w:r>
      <w:r w:rsidR="00374A48" w:rsidRPr="00872F88">
        <w:rPr>
          <w:rFonts w:ascii="Times New Roman" w:hAnsi="Times New Roman" w:cs="Times New Roman"/>
        </w:rPr>
        <w:t xml:space="preserve"> </w:t>
      </w:r>
      <w:r w:rsidR="009F6E3A" w:rsidRPr="00872F88">
        <w:rPr>
          <w:rFonts w:ascii="Times New Roman" w:hAnsi="Times New Roman" w:cs="Times New Roman"/>
          <w:sz w:val="24"/>
          <w:szCs w:val="24"/>
        </w:rPr>
        <w:t>correspondiente</w:t>
      </w:r>
      <w:r w:rsidRPr="00872F88">
        <w:rPr>
          <w:rFonts w:ascii="Times New Roman" w:hAnsi="Times New Roman" w:cs="Times New Roman"/>
          <w:sz w:val="24"/>
          <w:szCs w:val="24"/>
        </w:rPr>
        <w:t xml:space="preserve"> a fondos </w:t>
      </w:r>
      <w:proofErr w:type="spellStart"/>
      <w:r w:rsidR="00291426" w:rsidRPr="00872F88">
        <w:rPr>
          <w:rFonts w:ascii="Times New Roman" w:hAnsi="Times New Roman" w:cs="Times New Roman"/>
          <w:sz w:val="24"/>
          <w:szCs w:val="24"/>
        </w:rPr>
        <w:t>r</w:t>
      </w:r>
      <w:r w:rsidR="00A8347A" w:rsidRPr="00872F88">
        <w:rPr>
          <w:rFonts w:ascii="Times New Roman" w:hAnsi="Times New Roman" w:cs="Times New Roman"/>
          <w:sz w:val="24"/>
          <w:szCs w:val="24"/>
        </w:rPr>
        <w:t>evolventes</w:t>
      </w:r>
      <w:proofErr w:type="spellEnd"/>
      <w:r w:rsidR="00B01AE5">
        <w:rPr>
          <w:rFonts w:ascii="Times New Roman" w:hAnsi="Times New Roman" w:cs="Times New Roman"/>
          <w:sz w:val="24"/>
          <w:szCs w:val="24"/>
        </w:rPr>
        <w:t xml:space="preserve"> otorgados para gastos y</w:t>
      </w:r>
      <w:r w:rsidRPr="00872F88">
        <w:rPr>
          <w:rFonts w:ascii="Times New Roman" w:hAnsi="Times New Roman" w:cs="Times New Roman"/>
          <w:sz w:val="24"/>
          <w:szCs w:val="24"/>
        </w:rPr>
        <w:t xml:space="preserve"> pendientes de reintegrar o comprobar.</w:t>
      </w:r>
    </w:p>
    <w:p w14:paraId="24A75D43" w14:textId="77777777" w:rsidR="00BE6A7C" w:rsidRPr="00872F88" w:rsidRDefault="00BE6A7C" w:rsidP="00427755">
      <w:pPr>
        <w:spacing w:line="240" w:lineRule="auto"/>
        <w:jc w:val="both"/>
        <w:rPr>
          <w:rFonts w:ascii="Times New Roman" w:hAnsi="Times New Roman" w:cs="Times New Roman"/>
          <w:sz w:val="24"/>
          <w:szCs w:val="24"/>
        </w:rPr>
      </w:pPr>
    </w:p>
    <w:p w14:paraId="2527E4A4" w14:textId="6707162E" w:rsidR="00167159"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C009FB" w:rsidRPr="00872F88">
        <w:rPr>
          <w:rFonts w:ascii="Times New Roman" w:hAnsi="Times New Roman" w:cs="Times New Roman"/>
          <w:b/>
          <w:sz w:val="24"/>
          <w:szCs w:val="24"/>
        </w:rPr>
        <w:t xml:space="preserve">) </w:t>
      </w:r>
      <w:r w:rsidR="003C64C1" w:rsidRPr="00872F88">
        <w:rPr>
          <w:rFonts w:ascii="Times New Roman" w:hAnsi="Times New Roman" w:cs="Times New Roman"/>
          <w:b/>
          <w:sz w:val="24"/>
          <w:szCs w:val="24"/>
        </w:rPr>
        <w:t>DEUDORES DIVERSOS POR COBRAR A CORTO PLAZO</w:t>
      </w:r>
      <w:r w:rsidR="00167159" w:rsidRPr="00872F88">
        <w:rPr>
          <w:rFonts w:ascii="Times New Roman" w:hAnsi="Times New Roman" w:cs="Times New Roman"/>
          <w:sz w:val="24"/>
          <w:szCs w:val="24"/>
        </w:rPr>
        <w:t>.</w:t>
      </w:r>
    </w:p>
    <w:p w14:paraId="71BB9378" w14:textId="44154D11" w:rsidR="00B01AE5" w:rsidRDefault="00B01AE5"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El saldo de deudores diversos por cobrar a corto plazo se integra de la siguiente manera:</w:t>
      </w:r>
    </w:p>
    <w:p w14:paraId="12CF8875" w14:textId="77777777" w:rsidR="00BA22E8" w:rsidRDefault="00BA22E8" w:rsidP="00427755">
      <w:pPr>
        <w:spacing w:line="240" w:lineRule="auto"/>
        <w:ind w:firstLine="708"/>
        <w:jc w:val="both"/>
        <w:rPr>
          <w:rFonts w:ascii="Times New Roman" w:hAnsi="Times New Roman" w:cs="Times New Roman"/>
          <w:sz w:val="24"/>
          <w:szCs w:val="24"/>
        </w:rPr>
      </w:pPr>
    </w:p>
    <w:tbl>
      <w:tblPr>
        <w:tblW w:w="8217" w:type="dxa"/>
        <w:jc w:val="center"/>
        <w:tblCellMar>
          <w:left w:w="70" w:type="dxa"/>
          <w:right w:w="70" w:type="dxa"/>
        </w:tblCellMar>
        <w:tblLook w:val="04A0" w:firstRow="1" w:lastRow="0" w:firstColumn="1" w:lastColumn="0" w:noHBand="0" w:noVBand="1"/>
      </w:tblPr>
      <w:tblGrid>
        <w:gridCol w:w="5840"/>
        <w:gridCol w:w="2377"/>
      </w:tblGrid>
      <w:tr w:rsidR="00B01AE5" w:rsidRPr="00B01AE5" w14:paraId="3A264EE5" w14:textId="77777777" w:rsidTr="00874AE3">
        <w:trPr>
          <w:trHeight w:val="399"/>
          <w:jc w:val="center"/>
        </w:trPr>
        <w:tc>
          <w:tcPr>
            <w:tcW w:w="58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10A463" w14:textId="77777777" w:rsidR="00B01AE5" w:rsidRPr="00B01AE5" w:rsidRDefault="00B01AE5" w:rsidP="00B01AE5">
            <w:pPr>
              <w:spacing w:after="0" w:line="240" w:lineRule="auto"/>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CONCEPTO</w:t>
            </w:r>
          </w:p>
        </w:tc>
        <w:tc>
          <w:tcPr>
            <w:tcW w:w="2377" w:type="dxa"/>
            <w:tcBorders>
              <w:top w:val="single" w:sz="4" w:space="0" w:color="auto"/>
              <w:left w:val="nil"/>
              <w:bottom w:val="single" w:sz="4" w:space="0" w:color="auto"/>
              <w:right w:val="single" w:sz="4" w:space="0" w:color="auto"/>
            </w:tcBorders>
            <w:shd w:val="clear" w:color="000000" w:fill="BFBFBF"/>
            <w:noWrap/>
            <w:vAlign w:val="bottom"/>
            <w:hideMark/>
          </w:tcPr>
          <w:p w14:paraId="2F7F1A72" w14:textId="77777777" w:rsidR="00B01AE5" w:rsidRPr="00B01AE5" w:rsidRDefault="00B01AE5" w:rsidP="00B01AE5">
            <w:pPr>
              <w:spacing w:after="0" w:line="240" w:lineRule="auto"/>
              <w:jc w:val="right"/>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SALDO</w:t>
            </w:r>
          </w:p>
        </w:tc>
      </w:tr>
      <w:tr w:rsidR="00B01AE5" w:rsidRPr="00B01AE5" w14:paraId="01722832"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6AAD8BF8"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GASTOS A COMPROBAR Y VIATICOS</w:t>
            </w:r>
          </w:p>
        </w:tc>
        <w:tc>
          <w:tcPr>
            <w:tcW w:w="2377" w:type="dxa"/>
            <w:tcBorders>
              <w:top w:val="nil"/>
              <w:left w:val="nil"/>
              <w:bottom w:val="single" w:sz="4" w:space="0" w:color="auto"/>
              <w:right w:val="single" w:sz="4" w:space="0" w:color="auto"/>
            </w:tcBorders>
            <w:shd w:val="clear" w:color="auto" w:fill="auto"/>
            <w:vAlign w:val="bottom"/>
            <w:hideMark/>
          </w:tcPr>
          <w:p w14:paraId="1EDF8EB3" w14:textId="7BD774FE" w:rsidR="00B01AE5" w:rsidRPr="00B01AE5" w:rsidRDefault="001D2CF7" w:rsidP="00B01AE5">
            <w:pPr>
              <w:spacing w:after="0" w:line="240" w:lineRule="auto"/>
              <w:jc w:val="right"/>
              <w:rPr>
                <w:rFonts w:ascii="Times New Roman" w:eastAsia="Times New Roman" w:hAnsi="Times New Roman" w:cs="Times New Roman"/>
                <w:color w:val="000000"/>
                <w:lang w:eastAsia="es-MX"/>
              </w:rPr>
            </w:pPr>
            <w:r w:rsidRPr="001D2CF7">
              <w:rPr>
                <w:rFonts w:ascii="Times New Roman" w:eastAsia="Times New Roman" w:hAnsi="Times New Roman" w:cs="Times New Roman"/>
                <w:color w:val="000000"/>
                <w:lang w:eastAsia="es-MX"/>
              </w:rPr>
              <w:t>$13,147.25</w:t>
            </w:r>
          </w:p>
        </w:tc>
      </w:tr>
      <w:tr w:rsidR="00B01AE5" w:rsidRPr="00B01AE5" w14:paraId="10807D42" w14:textId="77777777" w:rsidTr="00874AE3">
        <w:trPr>
          <w:trHeight w:val="660"/>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137CBE5D"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PRESTAMOS A FONDO FEDERALES POR PAGO DE IMPUESTOS</w:t>
            </w:r>
          </w:p>
        </w:tc>
        <w:tc>
          <w:tcPr>
            <w:tcW w:w="2377" w:type="dxa"/>
            <w:tcBorders>
              <w:top w:val="nil"/>
              <w:left w:val="nil"/>
              <w:bottom w:val="single" w:sz="4" w:space="0" w:color="auto"/>
              <w:right w:val="single" w:sz="4" w:space="0" w:color="auto"/>
            </w:tcBorders>
            <w:shd w:val="clear" w:color="auto" w:fill="auto"/>
            <w:vAlign w:val="bottom"/>
            <w:hideMark/>
          </w:tcPr>
          <w:p w14:paraId="339FB21B" w14:textId="1414BAA7" w:rsidR="00B01AE5" w:rsidRPr="00B01AE5" w:rsidRDefault="001D2CF7" w:rsidP="00B01AE5">
            <w:pPr>
              <w:spacing w:after="0" w:line="240" w:lineRule="auto"/>
              <w:jc w:val="right"/>
              <w:rPr>
                <w:rFonts w:ascii="Times New Roman" w:eastAsia="Times New Roman" w:hAnsi="Times New Roman" w:cs="Times New Roman"/>
                <w:color w:val="000000"/>
                <w:lang w:eastAsia="es-MX"/>
              </w:rPr>
            </w:pPr>
            <w:r w:rsidRPr="001D2CF7">
              <w:rPr>
                <w:rFonts w:ascii="Times New Roman" w:eastAsia="Times New Roman" w:hAnsi="Times New Roman" w:cs="Times New Roman"/>
                <w:color w:val="000000"/>
                <w:lang w:eastAsia="es-MX"/>
              </w:rPr>
              <w:t>$1,875,217.85</w:t>
            </w:r>
          </w:p>
        </w:tc>
      </w:tr>
      <w:tr w:rsidR="00B01AE5" w:rsidRPr="00B01AE5" w14:paraId="5D0CD010"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2C51F4BA"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DEPENDENCIAS (ISSSSPEA)</w:t>
            </w:r>
          </w:p>
        </w:tc>
        <w:tc>
          <w:tcPr>
            <w:tcW w:w="2377" w:type="dxa"/>
            <w:tcBorders>
              <w:top w:val="nil"/>
              <w:left w:val="nil"/>
              <w:bottom w:val="single" w:sz="4" w:space="0" w:color="auto"/>
              <w:right w:val="single" w:sz="4" w:space="0" w:color="auto"/>
            </w:tcBorders>
            <w:shd w:val="clear" w:color="auto" w:fill="auto"/>
            <w:vAlign w:val="bottom"/>
            <w:hideMark/>
          </w:tcPr>
          <w:p w14:paraId="5F26580D" w14:textId="11AED321" w:rsidR="00B01AE5" w:rsidRPr="00B01AE5" w:rsidRDefault="001D2CF7" w:rsidP="00B01AE5">
            <w:pPr>
              <w:spacing w:after="0" w:line="240" w:lineRule="auto"/>
              <w:jc w:val="right"/>
              <w:rPr>
                <w:rFonts w:ascii="Times New Roman" w:eastAsia="Times New Roman" w:hAnsi="Times New Roman" w:cs="Times New Roman"/>
                <w:color w:val="000000"/>
                <w:lang w:eastAsia="es-MX"/>
              </w:rPr>
            </w:pPr>
            <w:r w:rsidRPr="001D2CF7">
              <w:rPr>
                <w:rFonts w:ascii="Times New Roman" w:eastAsia="Times New Roman" w:hAnsi="Times New Roman" w:cs="Times New Roman"/>
                <w:color w:val="000000"/>
                <w:lang w:eastAsia="es-MX"/>
              </w:rPr>
              <w:t>$230,263.19</w:t>
            </w:r>
          </w:p>
        </w:tc>
      </w:tr>
      <w:tr w:rsidR="00B01AE5" w:rsidRPr="00B01AE5" w14:paraId="5512DE7B"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noWrap/>
            <w:vAlign w:val="bottom"/>
            <w:hideMark/>
          </w:tcPr>
          <w:p w14:paraId="4F96D62B" w14:textId="77777777" w:rsidR="00B01AE5" w:rsidRPr="00B01AE5" w:rsidRDefault="00B01AE5" w:rsidP="00B01AE5">
            <w:pPr>
              <w:spacing w:after="0" w:line="240" w:lineRule="auto"/>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TOTAL</w:t>
            </w:r>
          </w:p>
        </w:tc>
        <w:tc>
          <w:tcPr>
            <w:tcW w:w="2377" w:type="dxa"/>
            <w:tcBorders>
              <w:top w:val="nil"/>
              <w:left w:val="nil"/>
              <w:bottom w:val="single" w:sz="4" w:space="0" w:color="auto"/>
              <w:right w:val="single" w:sz="4" w:space="0" w:color="auto"/>
            </w:tcBorders>
            <w:shd w:val="clear" w:color="auto" w:fill="auto"/>
            <w:vAlign w:val="bottom"/>
            <w:hideMark/>
          </w:tcPr>
          <w:p w14:paraId="68A32016" w14:textId="7A659A0A" w:rsidR="00B01AE5" w:rsidRPr="00B01AE5" w:rsidRDefault="001D2CF7" w:rsidP="00B01AE5">
            <w:pPr>
              <w:spacing w:after="0" w:line="240" w:lineRule="auto"/>
              <w:jc w:val="right"/>
              <w:rPr>
                <w:rFonts w:ascii="Times New Roman" w:eastAsia="Times New Roman" w:hAnsi="Times New Roman" w:cs="Times New Roman"/>
                <w:b/>
                <w:bCs/>
                <w:color w:val="000000"/>
                <w:lang w:eastAsia="es-MX"/>
              </w:rPr>
            </w:pPr>
            <w:r w:rsidRPr="001D2CF7">
              <w:rPr>
                <w:rFonts w:ascii="Times New Roman" w:eastAsia="Times New Roman" w:hAnsi="Times New Roman" w:cs="Times New Roman"/>
                <w:b/>
                <w:bCs/>
                <w:color w:val="000000"/>
                <w:lang w:eastAsia="es-MX"/>
              </w:rPr>
              <w:t>$2,118,628.29</w:t>
            </w:r>
          </w:p>
        </w:tc>
      </w:tr>
    </w:tbl>
    <w:p w14:paraId="6BBF2F65" w14:textId="2F5CE85C" w:rsidR="0078641F" w:rsidRPr="00872F88" w:rsidRDefault="00021E8A"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55ACD9FF" w14:textId="0BD7A0C1" w:rsidR="00021E8A" w:rsidRPr="00872F88" w:rsidRDefault="0078641F" w:rsidP="00A93A40">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21E8A" w:rsidRPr="00872F88">
        <w:rPr>
          <w:rFonts w:ascii="Times New Roman" w:hAnsi="Times New Roman" w:cs="Times New Roman"/>
          <w:sz w:val="24"/>
          <w:szCs w:val="24"/>
        </w:rPr>
        <w:t xml:space="preserve">En </w:t>
      </w:r>
      <w:r w:rsidR="00A93A40" w:rsidRPr="00872F88">
        <w:rPr>
          <w:rFonts w:ascii="Times New Roman" w:hAnsi="Times New Roman" w:cs="Times New Roman"/>
          <w:sz w:val="24"/>
          <w:szCs w:val="24"/>
        </w:rPr>
        <w:t xml:space="preserve">el rubro de </w:t>
      </w:r>
      <w:r w:rsidR="00A93A40" w:rsidRPr="00B01AE5">
        <w:rPr>
          <w:rFonts w:ascii="Times New Roman" w:hAnsi="Times New Roman" w:cs="Times New Roman"/>
          <w:b/>
          <w:sz w:val="24"/>
          <w:szCs w:val="24"/>
        </w:rPr>
        <w:t>OTROS DERECHOS A RECIBIR EFECTIVO O EQUIVALENTES A CORTO PLAZO</w:t>
      </w:r>
      <w:r w:rsidR="00A93A40" w:rsidRPr="00872F88">
        <w:rPr>
          <w:rFonts w:ascii="Times New Roman" w:hAnsi="Times New Roman" w:cs="Times New Roman"/>
          <w:sz w:val="24"/>
          <w:szCs w:val="24"/>
        </w:rPr>
        <w:t xml:space="preserve"> </w:t>
      </w:r>
      <w:r w:rsidR="00021E8A" w:rsidRPr="00872F88">
        <w:rPr>
          <w:rFonts w:ascii="Times New Roman" w:hAnsi="Times New Roman" w:cs="Times New Roman"/>
          <w:sz w:val="24"/>
          <w:szCs w:val="24"/>
        </w:rPr>
        <w:t xml:space="preserve">se cuenta con un saldo de </w:t>
      </w:r>
      <w:r w:rsidR="009A0284">
        <w:rPr>
          <w:rFonts w:ascii="Times New Roman" w:hAnsi="Times New Roman" w:cs="Times New Roman"/>
          <w:sz w:val="24"/>
          <w:szCs w:val="24"/>
        </w:rPr>
        <w:t>$2,058.00</w:t>
      </w:r>
      <w:r w:rsidR="004947E6" w:rsidRPr="00872F88">
        <w:rPr>
          <w:rFonts w:ascii="Times New Roman" w:hAnsi="Times New Roman" w:cs="Times New Roman"/>
        </w:rPr>
        <w:t xml:space="preserve"> </w:t>
      </w:r>
      <w:r w:rsidR="00D00353" w:rsidRPr="00872F88">
        <w:rPr>
          <w:rFonts w:ascii="Times New Roman" w:hAnsi="Times New Roman" w:cs="Times New Roman"/>
          <w:sz w:val="24"/>
          <w:szCs w:val="24"/>
        </w:rPr>
        <w:t>que</w:t>
      </w:r>
      <w:r w:rsidR="00021E8A" w:rsidRPr="00872F88">
        <w:rPr>
          <w:rFonts w:ascii="Times New Roman" w:hAnsi="Times New Roman" w:cs="Times New Roman"/>
          <w:sz w:val="24"/>
          <w:szCs w:val="24"/>
        </w:rPr>
        <w:t xml:space="preserve"> representa el monto</w:t>
      </w:r>
      <w:r w:rsidR="001F5B0A" w:rsidRPr="00872F88">
        <w:rPr>
          <w:rFonts w:ascii="Times New Roman" w:hAnsi="Times New Roman" w:cs="Times New Roman"/>
          <w:sz w:val="24"/>
          <w:szCs w:val="24"/>
        </w:rPr>
        <w:t xml:space="preserve"> de</w:t>
      </w:r>
      <w:r w:rsidR="00021E8A" w:rsidRPr="00872F88">
        <w:rPr>
          <w:rFonts w:ascii="Times New Roman" w:hAnsi="Times New Roman" w:cs="Times New Roman"/>
          <w:sz w:val="24"/>
          <w:szCs w:val="24"/>
        </w:rPr>
        <w:t xml:space="preserve"> </w:t>
      </w:r>
      <w:r w:rsidR="00A93A40" w:rsidRPr="00872F88">
        <w:rPr>
          <w:rFonts w:ascii="Times New Roman" w:hAnsi="Times New Roman" w:cs="Times New Roman"/>
          <w:sz w:val="24"/>
          <w:szCs w:val="24"/>
        </w:rPr>
        <w:t>impuestos a favor del municipio.</w:t>
      </w:r>
      <w:r w:rsidR="00021E8A" w:rsidRPr="00872F88">
        <w:rPr>
          <w:rFonts w:ascii="Times New Roman" w:hAnsi="Times New Roman" w:cs="Times New Roman"/>
          <w:sz w:val="24"/>
          <w:szCs w:val="24"/>
        </w:rPr>
        <w:t xml:space="preserve"> </w:t>
      </w:r>
    </w:p>
    <w:p w14:paraId="0DF2957C" w14:textId="5094C526" w:rsidR="001F5B0A" w:rsidRPr="00872F88" w:rsidRDefault="001F5B0A" w:rsidP="00A93A40">
      <w:pPr>
        <w:spacing w:line="240" w:lineRule="auto"/>
        <w:jc w:val="both"/>
        <w:rPr>
          <w:rFonts w:ascii="Times New Roman" w:hAnsi="Times New Roman" w:cs="Times New Roman"/>
          <w:sz w:val="24"/>
          <w:szCs w:val="24"/>
        </w:rPr>
      </w:pPr>
    </w:p>
    <w:p w14:paraId="71E3DA9E" w14:textId="6B4BA678" w:rsidR="001F5B0A" w:rsidRDefault="001F5B0A"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El rubro de Derechos a recibir bienes o servicios se integra principalmente por Anticipo a contratistas de obras públicas y tienen vencimiento de plazo de menor o igual a 365 días y se compone de la siguiente manera:</w:t>
      </w:r>
    </w:p>
    <w:p w14:paraId="7C1443CC" w14:textId="77777777" w:rsidR="00D75DEC" w:rsidRDefault="00D75DEC" w:rsidP="00872F88">
      <w:pPr>
        <w:spacing w:line="240" w:lineRule="auto"/>
        <w:ind w:firstLine="709"/>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040"/>
        <w:gridCol w:w="6326"/>
        <w:gridCol w:w="1560"/>
      </w:tblGrid>
      <w:tr w:rsidR="00D75DEC" w:rsidRPr="00D75DEC" w14:paraId="5E2F6689" w14:textId="77777777" w:rsidTr="00874AE3">
        <w:trPr>
          <w:trHeight w:val="492"/>
        </w:trPr>
        <w:tc>
          <w:tcPr>
            <w:tcW w:w="104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0E14D4C3"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1130</w:t>
            </w:r>
          </w:p>
        </w:tc>
        <w:tc>
          <w:tcPr>
            <w:tcW w:w="6326" w:type="dxa"/>
            <w:tcBorders>
              <w:top w:val="single" w:sz="4" w:space="0" w:color="auto"/>
              <w:left w:val="nil"/>
              <w:bottom w:val="single" w:sz="4" w:space="0" w:color="auto"/>
              <w:right w:val="single" w:sz="4" w:space="0" w:color="auto"/>
            </w:tcBorders>
            <w:shd w:val="clear" w:color="000000" w:fill="BFBFBF"/>
            <w:vAlign w:val="bottom"/>
            <w:hideMark/>
          </w:tcPr>
          <w:p w14:paraId="5032F7CF"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DERECHOS A RECIBIR BIENES O SERVICIOS</w:t>
            </w:r>
          </w:p>
        </w:tc>
        <w:tc>
          <w:tcPr>
            <w:tcW w:w="1560" w:type="dxa"/>
            <w:tcBorders>
              <w:top w:val="single" w:sz="4" w:space="0" w:color="auto"/>
              <w:left w:val="nil"/>
              <w:bottom w:val="single" w:sz="4" w:space="0" w:color="auto"/>
              <w:right w:val="single" w:sz="4" w:space="0" w:color="auto"/>
            </w:tcBorders>
            <w:shd w:val="clear" w:color="000000" w:fill="BFBFBF"/>
            <w:vAlign w:val="bottom"/>
            <w:hideMark/>
          </w:tcPr>
          <w:p w14:paraId="4E59982A" w14:textId="77777777" w:rsidR="00D75DEC" w:rsidRPr="00D75DEC" w:rsidRDefault="00D75DEC" w:rsidP="00D75DEC">
            <w:pPr>
              <w:spacing w:after="0" w:line="240" w:lineRule="auto"/>
              <w:jc w:val="right"/>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IMPORTE</w:t>
            </w:r>
          </w:p>
        </w:tc>
      </w:tr>
      <w:tr w:rsidR="00D75DEC" w:rsidRPr="00D75DEC" w14:paraId="5E3E5FC0" w14:textId="77777777" w:rsidTr="00874AE3">
        <w:trPr>
          <w:trHeight w:val="540"/>
        </w:trPr>
        <w:tc>
          <w:tcPr>
            <w:tcW w:w="1040" w:type="dxa"/>
            <w:tcBorders>
              <w:top w:val="nil"/>
              <w:left w:val="single" w:sz="4" w:space="0" w:color="auto"/>
              <w:bottom w:val="single" w:sz="4" w:space="0" w:color="auto"/>
              <w:right w:val="single" w:sz="4" w:space="0" w:color="auto"/>
            </w:tcBorders>
            <w:shd w:val="clear" w:color="auto" w:fill="auto"/>
            <w:vAlign w:val="bottom"/>
            <w:hideMark/>
          </w:tcPr>
          <w:p w14:paraId="5B7D8975"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1131</w:t>
            </w:r>
          </w:p>
        </w:tc>
        <w:tc>
          <w:tcPr>
            <w:tcW w:w="6326" w:type="dxa"/>
            <w:tcBorders>
              <w:top w:val="nil"/>
              <w:left w:val="nil"/>
              <w:bottom w:val="single" w:sz="4" w:space="0" w:color="auto"/>
              <w:right w:val="single" w:sz="4" w:space="0" w:color="auto"/>
            </w:tcBorders>
            <w:shd w:val="clear" w:color="auto" w:fill="auto"/>
            <w:vAlign w:val="bottom"/>
            <w:hideMark/>
          </w:tcPr>
          <w:p w14:paraId="7A0F38B9"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xml:space="preserve">   ANTICIPO A PROVEEDORES POR ADQUISICIÓN DE BIENES Y PRESTACIÓN DE SERVICIOS A CORTO PLAZO</w:t>
            </w:r>
          </w:p>
        </w:tc>
        <w:tc>
          <w:tcPr>
            <w:tcW w:w="1560" w:type="dxa"/>
            <w:tcBorders>
              <w:top w:val="nil"/>
              <w:left w:val="nil"/>
              <w:bottom w:val="single" w:sz="4" w:space="0" w:color="auto"/>
              <w:right w:val="single" w:sz="4" w:space="0" w:color="auto"/>
            </w:tcBorders>
            <w:shd w:val="clear" w:color="auto" w:fill="auto"/>
            <w:vAlign w:val="bottom"/>
            <w:hideMark/>
          </w:tcPr>
          <w:p w14:paraId="35000EA3" w14:textId="77777777" w:rsidR="00D75DEC" w:rsidRPr="00D75DEC" w:rsidRDefault="00D75DEC" w:rsidP="00D75DEC">
            <w:pPr>
              <w:spacing w:after="0" w:line="240" w:lineRule="auto"/>
              <w:jc w:val="right"/>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$800.00</w:t>
            </w:r>
          </w:p>
        </w:tc>
      </w:tr>
      <w:tr w:rsidR="00D75DEC" w:rsidRPr="00D75DEC" w14:paraId="100D326A" w14:textId="77777777" w:rsidTr="00874AE3">
        <w:trPr>
          <w:trHeight w:val="612"/>
        </w:trPr>
        <w:tc>
          <w:tcPr>
            <w:tcW w:w="1040" w:type="dxa"/>
            <w:tcBorders>
              <w:top w:val="nil"/>
              <w:left w:val="single" w:sz="4" w:space="0" w:color="auto"/>
              <w:bottom w:val="single" w:sz="4" w:space="0" w:color="auto"/>
              <w:right w:val="single" w:sz="4" w:space="0" w:color="auto"/>
            </w:tcBorders>
            <w:shd w:val="clear" w:color="auto" w:fill="auto"/>
            <w:vAlign w:val="bottom"/>
            <w:hideMark/>
          </w:tcPr>
          <w:p w14:paraId="19EC2F1B"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1134</w:t>
            </w:r>
          </w:p>
        </w:tc>
        <w:tc>
          <w:tcPr>
            <w:tcW w:w="6326" w:type="dxa"/>
            <w:tcBorders>
              <w:top w:val="nil"/>
              <w:left w:val="nil"/>
              <w:bottom w:val="single" w:sz="4" w:space="0" w:color="auto"/>
              <w:right w:val="single" w:sz="4" w:space="0" w:color="auto"/>
            </w:tcBorders>
            <w:shd w:val="clear" w:color="auto" w:fill="auto"/>
            <w:vAlign w:val="bottom"/>
            <w:hideMark/>
          </w:tcPr>
          <w:p w14:paraId="14D7D6EF"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xml:space="preserve">   ANTICIPO A CONTRATISTAS POR OBRAS PÚBLICAS A CORTO PLAZO</w:t>
            </w:r>
          </w:p>
        </w:tc>
        <w:tc>
          <w:tcPr>
            <w:tcW w:w="1560" w:type="dxa"/>
            <w:tcBorders>
              <w:top w:val="nil"/>
              <w:left w:val="nil"/>
              <w:bottom w:val="single" w:sz="4" w:space="0" w:color="auto"/>
              <w:right w:val="single" w:sz="4" w:space="0" w:color="auto"/>
            </w:tcBorders>
            <w:shd w:val="clear" w:color="auto" w:fill="auto"/>
            <w:vAlign w:val="bottom"/>
            <w:hideMark/>
          </w:tcPr>
          <w:p w14:paraId="375D442D" w14:textId="32D191AC" w:rsidR="00D75DEC" w:rsidRPr="00D75DEC" w:rsidRDefault="001D2CF7" w:rsidP="00D75DEC">
            <w:pPr>
              <w:spacing w:after="0" w:line="240" w:lineRule="auto"/>
              <w:jc w:val="right"/>
              <w:rPr>
                <w:rFonts w:ascii="Times New Roman" w:eastAsia="Times New Roman" w:hAnsi="Times New Roman" w:cs="Times New Roman"/>
                <w:color w:val="000000"/>
                <w:lang w:eastAsia="es-MX"/>
              </w:rPr>
            </w:pPr>
            <w:r w:rsidRPr="001D2CF7">
              <w:rPr>
                <w:rFonts w:ascii="Times New Roman" w:eastAsia="Times New Roman" w:hAnsi="Times New Roman" w:cs="Times New Roman"/>
                <w:color w:val="000000"/>
                <w:lang w:eastAsia="es-MX"/>
              </w:rPr>
              <w:t>$2,975,113.63</w:t>
            </w:r>
          </w:p>
        </w:tc>
      </w:tr>
      <w:tr w:rsidR="00D75DEC" w:rsidRPr="00D75DEC" w14:paraId="4AB56AF3" w14:textId="77777777" w:rsidTr="00874AE3">
        <w:trPr>
          <w:trHeight w:val="3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553CB98"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w:t>
            </w:r>
          </w:p>
        </w:tc>
        <w:tc>
          <w:tcPr>
            <w:tcW w:w="6326" w:type="dxa"/>
            <w:tcBorders>
              <w:top w:val="nil"/>
              <w:left w:val="nil"/>
              <w:bottom w:val="single" w:sz="4" w:space="0" w:color="auto"/>
              <w:right w:val="single" w:sz="4" w:space="0" w:color="auto"/>
            </w:tcBorders>
            <w:shd w:val="clear" w:color="auto" w:fill="auto"/>
            <w:noWrap/>
            <w:vAlign w:val="bottom"/>
            <w:hideMark/>
          </w:tcPr>
          <w:p w14:paraId="5AB6842C"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TOTAL</w:t>
            </w:r>
          </w:p>
        </w:tc>
        <w:tc>
          <w:tcPr>
            <w:tcW w:w="1560" w:type="dxa"/>
            <w:tcBorders>
              <w:top w:val="nil"/>
              <w:left w:val="nil"/>
              <w:bottom w:val="single" w:sz="4" w:space="0" w:color="auto"/>
              <w:right w:val="single" w:sz="4" w:space="0" w:color="auto"/>
            </w:tcBorders>
            <w:shd w:val="clear" w:color="auto" w:fill="auto"/>
            <w:vAlign w:val="bottom"/>
            <w:hideMark/>
          </w:tcPr>
          <w:p w14:paraId="26F972CA" w14:textId="2945C4C0" w:rsidR="00D75DEC" w:rsidRPr="00D75DEC" w:rsidRDefault="00D75DEC" w:rsidP="001D2CF7">
            <w:pPr>
              <w:spacing w:after="0" w:line="240" w:lineRule="auto"/>
              <w:jc w:val="right"/>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w:t>
            </w:r>
            <w:r w:rsidR="001D2CF7">
              <w:rPr>
                <w:rFonts w:ascii="Times New Roman" w:eastAsia="Times New Roman" w:hAnsi="Times New Roman" w:cs="Times New Roman"/>
                <w:b/>
                <w:bCs/>
                <w:color w:val="000000"/>
                <w:lang w:eastAsia="es-MX"/>
              </w:rPr>
              <w:t>2</w:t>
            </w:r>
            <w:r w:rsidRPr="00D75DEC">
              <w:rPr>
                <w:rFonts w:ascii="Times New Roman" w:eastAsia="Times New Roman" w:hAnsi="Times New Roman" w:cs="Times New Roman"/>
                <w:b/>
                <w:bCs/>
                <w:color w:val="000000"/>
                <w:lang w:eastAsia="es-MX"/>
              </w:rPr>
              <w:t>,</w:t>
            </w:r>
            <w:r w:rsidR="001D2CF7">
              <w:rPr>
                <w:rFonts w:ascii="Times New Roman" w:eastAsia="Times New Roman" w:hAnsi="Times New Roman" w:cs="Times New Roman"/>
                <w:b/>
                <w:bCs/>
                <w:color w:val="000000"/>
                <w:lang w:eastAsia="es-MX"/>
              </w:rPr>
              <w:t>97</w:t>
            </w:r>
            <w:r w:rsidRPr="00D75DEC">
              <w:rPr>
                <w:rFonts w:ascii="Times New Roman" w:eastAsia="Times New Roman" w:hAnsi="Times New Roman" w:cs="Times New Roman"/>
                <w:b/>
                <w:bCs/>
                <w:color w:val="000000"/>
                <w:lang w:eastAsia="es-MX"/>
              </w:rPr>
              <w:t>5,</w:t>
            </w:r>
            <w:r w:rsidR="001D2CF7">
              <w:rPr>
                <w:rFonts w:ascii="Times New Roman" w:eastAsia="Times New Roman" w:hAnsi="Times New Roman" w:cs="Times New Roman"/>
                <w:b/>
                <w:bCs/>
                <w:color w:val="000000"/>
                <w:lang w:eastAsia="es-MX"/>
              </w:rPr>
              <w:t>91</w:t>
            </w:r>
            <w:r w:rsidRPr="00D75DEC">
              <w:rPr>
                <w:rFonts w:ascii="Times New Roman" w:eastAsia="Times New Roman" w:hAnsi="Times New Roman" w:cs="Times New Roman"/>
                <w:b/>
                <w:bCs/>
                <w:color w:val="000000"/>
                <w:lang w:eastAsia="es-MX"/>
              </w:rPr>
              <w:t>3.</w:t>
            </w:r>
            <w:r w:rsidR="001D2CF7">
              <w:rPr>
                <w:rFonts w:ascii="Times New Roman" w:eastAsia="Times New Roman" w:hAnsi="Times New Roman" w:cs="Times New Roman"/>
                <w:b/>
                <w:bCs/>
                <w:color w:val="000000"/>
                <w:lang w:eastAsia="es-MX"/>
              </w:rPr>
              <w:t>63</w:t>
            </w:r>
          </w:p>
        </w:tc>
      </w:tr>
    </w:tbl>
    <w:p w14:paraId="600843BF" w14:textId="77777777" w:rsidR="00BB3F9F" w:rsidRPr="00872F88" w:rsidRDefault="00BB3F9F" w:rsidP="00872F88">
      <w:pPr>
        <w:spacing w:line="240" w:lineRule="auto"/>
        <w:ind w:firstLine="709"/>
        <w:jc w:val="both"/>
        <w:rPr>
          <w:rFonts w:ascii="Times New Roman" w:hAnsi="Times New Roman" w:cs="Times New Roman"/>
          <w:sz w:val="24"/>
          <w:szCs w:val="24"/>
        </w:rPr>
      </w:pPr>
    </w:p>
    <w:p w14:paraId="244A1B60" w14:textId="069E9E36" w:rsidR="003D0A4E" w:rsidRPr="00872F88" w:rsidRDefault="003D0A4E"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cuanto al Rubro de Derechos a Recibir Efectivo o Equivalentes a Largo Plazo el saldo de $141,072.98 representa los Depósitos en Garantía </w:t>
      </w:r>
      <w:r w:rsidR="006D3AAE" w:rsidRPr="00872F88">
        <w:rPr>
          <w:rFonts w:ascii="Times New Roman" w:hAnsi="Times New Roman" w:cs="Times New Roman"/>
          <w:sz w:val="24"/>
          <w:szCs w:val="24"/>
        </w:rPr>
        <w:t>ante la Comisión Federal de Electricidad.</w:t>
      </w:r>
      <w:r w:rsidRPr="00872F88">
        <w:rPr>
          <w:rFonts w:ascii="Times New Roman" w:hAnsi="Times New Roman" w:cs="Times New Roman"/>
          <w:sz w:val="24"/>
          <w:szCs w:val="24"/>
        </w:rPr>
        <w:t xml:space="preserve"> </w:t>
      </w:r>
    </w:p>
    <w:p w14:paraId="535ED5B4" w14:textId="5C0A5CA6" w:rsidR="00B93D30"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BIENES DISPONIBLES PARA SU TRANSFORMACION O CONSUMO.</w:t>
      </w:r>
    </w:p>
    <w:p w14:paraId="6E731FB5" w14:textId="77777777" w:rsidR="00B27994" w:rsidRPr="00872F88" w:rsidRDefault="00B27994" w:rsidP="00427755">
      <w:pPr>
        <w:spacing w:line="240" w:lineRule="auto"/>
        <w:jc w:val="both"/>
        <w:rPr>
          <w:rFonts w:ascii="Times New Roman" w:hAnsi="Times New Roman" w:cs="Times New Roman"/>
          <w:b/>
          <w:sz w:val="24"/>
          <w:szCs w:val="24"/>
        </w:rPr>
      </w:pPr>
    </w:p>
    <w:p w14:paraId="789DFD1D" w14:textId="126103C3" w:rsidR="003A24C8" w:rsidRPr="00872F88" w:rsidRDefault="003A24C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4.</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BIENES DISPONIBLES</w:t>
      </w:r>
    </w:p>
    <w:p w14:paraId="5B59AA61" w14:textId="2901784E" w:rsidR="00A01444" w:rsidRPr="00872F88" w:rsidRDefault="00FB2628"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per</w:t>
      </w:r>
      <w:r w:rsidR="0001425C">
        <w:rPr>
          <w:rFonts w:ascii="Times New Roman" w:hAnsi="Times New Roman" w:cs="Times New Roman"/>
          <w:sz w:val="24"/>
          <w:szCs w:val="24"/>
        </w:rPr>
        <w:t>í</w:t>
      </w:r>
      <w:r w:rsidRPr="00872F88">
        <w:rPr>
          <w:rFonts w:ascii="Times New Roman" w:hAnsi="Times New Roman" w:cs="Times New Roman"/>
          <w:sz w:val="24"/>
          <w:szCs w:val="24"/>
        </w:rPr>
        <w:t>odo correspondiente al mes de</w:t>
      </w:r>
      <w:r w:rsidR="001D49D3" w:rsidRPr="00872F88">
        <w:rPr>
          <w:rFonts w:ascii="Times New Roman" w:hAnsi="Times New Roman" w:cs="Times New Roman"/>
          <w:sz w:val="24"/>
          <w:szCs w:val="24"/>
        </w:rPr>
        <w:t xml:space="preserve"> </w:t>
      </w:r>
      <w:r w:rsidR="0001425C">
        <w:rPr>
          <w:rFonts w:ascii="Times New Roman" w:hAnsi="Times New Roman" w:cs="Times New Roman"/>
          <w:sz w:val="24"/>
          <w:szCs w:val="24"/>
        </w:rPr>
        <w:t>Noviem</w:t>
      </w:r>
      <w:r w:rsidR="00D75DEC">
        <w:rPr>
          <w:rFonts w:ascii="Times New Roman" w:hAnsi="Times New Roman" w:cs="Times New Roman"/>
          <w:sz w:val="24"/>
          <w:szCs w:val="24"/>
        </w:rPr>
        <w:t>bre de</w:t>
      </w:r>
      <w:r w:rsidR="001D49D3" w:rsidRPr="00872F88">
        <w:rPr>
          <w:rFonts w:ascii="Times New Roman" w:hAnsi="Times New Roman" w:cs="Times New Roman"/>
          <w:sz w:val="24"/>
          <w:szCs w:val="24"/>
        </w:rPr>
        <w:t xml:space="preserve"> </w:t>
      </w:r>
      <w:r w:rsidR="00C626BB" w:rsidRPr="00872F88">
        <w:rPr>
          <w:rFonts w:ascii="Times New Roman" w:hAnsi="Times New Roman" w:cs="Times New Roman"/>
          <w:sz w:val="24"/>
          <w:szCs w:val="24"/>
        </w:rPr>
        <w:t>20</w:t>
      </w:r>
      <w:r w:rsidR="00DC06EE"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w:t>
      </w:r>
      <w:r w:rsidR="00336B79" w:rsidRPr="00872F88">
        <w:rPr>
          <w:rFonts w:ascii="Times New Roman" w:hAnsi="Times New Roman" w:cs="Times New Roman"/>
          <w:sz w:val="24"/>
          <w:szCs w:val="24"/>
        </w:rPr>
        <w:t>no se realizaron o</w:t>
      </w:r>
      <w:r w:rsidR="00A950C2" w:rsidRPr="00872F88">
        <w:rPr>
          <w:rFonts w:ascii="Times New Roman" w:hAnsi="Times New Roman" w:cs="Times New Roman"/>
          <w:sz w:val="24"/>
          <w:szCs w:val="24"/>
        </w:rPr>
        <w:t>peraciones</w:t>
      </w:r>
      <w:r w:rsidR="00B77282" w:rsidRPr="00872F88">
        <w:rPr>
          <w:rFonts w:ascii="Times New Roman" w:hAnsi="Times New Roman" w:cs="Times New Roman"/>
          <w:sz w:val="24"/>
          <w:szCs w:val="24"/>
        </w:rPr>
        <w:t xml:space="preserve"> </w:t>
      </w:r>
      <w:r w:rsidR="00A950C2" w:rsidRPr="00872F88">
        <w:rPr>
          <w:rFonts w:ascii="Times New Roman" w:hAnsi="Times New Roman" w:cs="Times New Roman"/>
          <w:sz w:val="24"/>
          <w:szCs w:val="24"/>
        </w:rPr>
        <w:t>financieras relacionadas con Inventarios de Materias Primas para su transformación.</w:t>
      </w:r>
    </w:p>
    <w:p w14:paraId="2B379025" w14:textId="0DA1A9D2" w:rsidR="001A68F8" w:rsidRPr="00872F88" w:rsidRDefault="001A68F8" w:rsidP="00427755">
      <w:pPr>
        <w:spacing w:line="240" w:lineRule="auto"/>
        <w:jc w:val="both"/>
        <w:rPr>
          <w:rFonts w:ascii="Times New Roman" w:hAnsi="Times New Roman" w:cs="Times New Roman"/>
          <w:sz w:val="24"/>
          <w:szCs w:val="24"/>
        </w:rPr>
      </w:pPr>
    </w:p>
    <w:p w14:paraId="20E099FD" w14:textId="4DCCEA20" w:rsidR="00890F19" w:rsidRPr="00872F88" w:rsidRDefault="00890F1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5.</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ALMACEN</w:t>
      </w:r>
    </w:p>
    <w:p w14:paraId="7E147400" w14:textId="5DA6AD26" w:rsidR="00B308A1" w:rsidRPr="00872F88" w:rsidRDefault="00A950C2" w:rsidP="00427755">
      <w:pPr>
        <w:spacing w:line="240" w:lineRule="auto"/>
        <w:ind w:firstLine="3"/>
        <w:jc w:val="both"/>
        <w:rPr>
          <w:rFonts w:ascii="Times New Roman" w:hAnsi="Times New Roman" w:cs="Times New Roman"/>
          <w:sz w:val="24"/>
          <w:szCs w:val="24"/>
        </w:rPr>
      </w:pPr>
      <w:r w:rsidRPr="00872F88">
        <w:rPr>
          <w:rFonts w:ascii="Times New Roman" w:hAnsi="Times New Roman" w:cs="Times New Roman"/>
          <w:sz w:val="24"/>
          <w:szCs w:val="24"/>
        </w:rPr>
        <w:t>En el per</w:t>
      </w:r>
      <w:r w:rsidR="0001425C">
        <w:rPr>
          <w:rFonts w:ascii="Times New Roman" w:hAnsi="Times New Roman" w:cs="Times New Roman"/>
          <w:sz w:val="24"/>
          <w:szCs w:val="24"/>
        </w:rPr>
        <w:t>í</w:t>
      </w:r>
      <w:r w:rsidRPr="00872F88">
        <w:rPr>
          <w:rFonts w:ascii="Times New Roman" w:hAnsi="Times New Roman" w:cs="Times New Roman"/>
          <w:sz w:val="24"/>
          <w:szCs w:val="24"/>
        </w:rPr>
        <w:t xml:space="preserve">odo correspondiente al </w:t>
      </w:r>
      <w:r w:rsidR="003F7E25" w:rsidRPr="00872F88">
        <w:rPr>
          <w:rFonts w:ascii="Times New Roman" w:hAnsi="Times New Roman" w:cs="Times New Roman"/>
          <w:sz w:val="24"/>
          <w:szCs w:val="24"/>
        </w:rPr>
        <w:t xml:space="preserve">mes </w:t>
      </w:r>
      <w:r w:rsidR="0001425C">
        <w:rPr>
          <w:rFonts w:ascii="Times New Roman" w:hAnsi="Times New Roman" w:cs="Times New Roman"/>
          <w:sz w:val="24"/>
          <w:szCs w:val="24"/>
        </w:rPr>
        <w:t>Noviem</w:t>
      </w:r>
      <w:r w:rsidR="00D75DEC">
        <w:rPr>
          <w:rFonts w:ascii="Times New Roman" w:hAnsi="Times New Roman" w:cs="Times New Roman"/>
          <w:sz w:val="24"/>
          <w:szCs w:val="24"/>
        </w:rPr>
        <w:t>bre de</w:t>
      </w:r>
      <w:r w:rsidR="00A01444" w:rsidRPr="00872F88">
        <w:rPr>
          <w:rFonts w:ascii="Times New Roman" w:hAnsi="Times New Roman" w:cs="Times New Roman"/>
          <w:sz w:val="24"/>
          <w:szCs w:val="24"/>
        </w:rPr>
        <w:t xml:space="preserve"> 2021</w:t>
      </w:r>
      <w:r w:rsidR="0026543D" w:rsidRPr="00872F88">
        <w:rPr>
          <w:rFonts w:ascii="Times New Roman" w:hAnsi="Times New Roman" w:cs="Times New Roman"/>
          <w:sz w:val="24"/>
          <w:szCs w:val="24"/>
        </w:rPr>
        <w:t>,</w:t>
      </w:r>
      <w:r w:rsidR="004110DE" w:rsidRPr="00872F88">
        <w:rPr>
          <w:rFonts w:ascii="Times New Roman" w:hAnsi="Times New Roman" w:cs="Times New Roman"/>
          <w:sz w:val="24"/>
          <w:szCs w:val="24"/>
        </w:rPr>
        <w:t xml:space="preserve"> el</w:t>
      </w:r>
      <w:r w:rsidRPr="00872F88">
        <w:rPr>
          <w:rFonts w:ascii="Times New Roman" w:hAnsi="Times New Roman" w:cs="Times New Roman"/>
          <w:sz w:val="24"/>
          <w:szCs w:val="24"/>
        </w:rPr>
        <w:t xml:space="preserve"> </w:t>
      </w:r>
      <w:r w:rsidR="00D75DEC">
        <w:rPr>
          <w:rFonts w:ascii="Times New Roman" w:hAnsi="Times New Roman" w:cs="Times New Roman"/>
          <w:sz w:val="24"/>
          <w:szCs w:val="24"/>
        </w:rPr>
        <w:t>M</w:t>
      </w:r>
      <w:r w:rsidRPr="00872F88">
        <w:rPr>
          <w:rFonts w:ascii="Times New Roman" w:hAnsi="Times New Roman" w:cs="Times New Roman"/>
          <w:sz w:val="24"/>
          <w:szCs w:val="24"/>
        </w:rPr>
        <w:t>unicipio no registro operaciones financieras relacionadas con Almacén de Materiales y Suministros de Consumo.</w:t>
      </w:r>
    </w:p>
    <w:p w14:paraId="5DBA884A" w14:textId="77777777" w:rsidR="004947E6" w:rsidRPr="00872F88" w:rsidRDefault="004947E6" w:rsidP="00427755">
      <w:pPr>
        <w:spacing w:line="240" w:lineRule="auto"/>
        <w:ind w:firstLine="3"/>
        <w:jc w:val="both"/>
        <w:rPr>
          <w:rFonts w:ascii="Times New Roman" w:hAnsi="Times New Roman" w:cs="Times New Roman"/>
          <w:sz w:val="24"/>
          <w:szCs w:val="24"/>
        </w:rPr>
      </w:pPr>
    </w:p>
    <w:p w14:paraId="734A706E" w14:textId="4CB29299" w:rsidR="00461623" w:rsidRPr="00872F88" w:rsidRDefault="00461623"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FINANCIERAS.</w:t>
      </w:r>
    </w:p>
    <w:p w14:paraId="02BAA8B3" w14:textId="32606B14" w:rsidR="00B93D30"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6. FIDEICOMISOS</w:t>
      </w:r>
    </w:p>
    <w:p w14:paraId="44FB0765" w14:textId="6281719B" w:rsidR="006F7DAC" w:rsidRPr="00872F88" w:rsidRDefault="00461623"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FB2628" w:rsidRPr="00872F88">
        <w:rPr>
          <w:rFonts w:ascii="Times New Roman" w:hAnsi="Times New Roman" w:cs="Times New Roman"/>
          <w:sz w:val="24"/>
          <w:szCs w:val="24"/>
        </w:rPr>
        <w:t>En el per</w:t>
      </w:r>
      <w:r w:rsidR="0001425C">
        <w:rPr>
          <w:rFonts w:ascii="Times New Roman" w:hAnsi="Times New Roman" w:cs="Times New Roman"/>
          <w:sz w:val="24"/>
          <w:szCs w:val="24"/>
        </w:rPr>
        <w:t>í</w:t>
      </w:r>
      <w:r w:rsidR="00FB2628" w:rsidRPr="00872F88">
        <w:rPr>
          <w:rFonts w:ascii="Times New Roman" w:hAnsi="Times New Roman" w:cs="Times New Roman"/>
          <w:sz w:val="24"/>
          <w:szCs w:val="24"/>
        </w:rPr>
        <w:t>odo correspondiente al mes de</w:t>
      </w:r>
      <w:r w:rsidR="00DC154C" w:rsidRPr="00872F88">
        <w:rPr>
          <w:rFonts w:ascii="Times New Roman" w:hAnsi="Times New Roman" w:cs="Times New Roman"/>
          <w:sz w:val="24"/>
          <w:szCs w:val="24"/>
        </w:rPr>
        <w:t xml:space="preserve"> </w:t>
      </w:r>
      <w:r w:rsidR="0001425C">
        <w:rPr>
          <w:rFonts w:ascii="Times New Roman" w:hAnsi="Times New Roman" w:cs="Times New Roman"/>
          <w:sz w:val="24"/>
          <w:szCs w:val="24"/>
        </w:rPr>
        <w:t>Noviem</w:t>
      </w:r>
      <w:r w:rsidR="00D75DEC">
        <w:rPr>
          <w:rFonts w:ascii="Times New Roman" w:hAnsi="Times New Roman" w:cs="Times New Roman"/>
          <w:sz w:val="24"/>
          <w:szCs w:val="24"/>
        </w:rPr>
        <w:t>bre</w:t>
      </w:r>
      <w:r w:rsidR="009A0284">
        <w:rPr>
          <w:rFonts w:ascii="Times New Roman" w:hAnsi="Times New Roman" w:cs="Times New Roman"/>
          <w:sz w:val="24"/>
          <w:szCs w:val="24"/>
        </w:rPr>
        <w:t xml:space="preserve"> </w:t>
      </w:r>
      <w:r w:rsidR="00B93D30" w:rsidRPr="00872F88">
        <w:rPr>
          <w:rFonts w:ascii="Times New Roman" w:hAnsi="Times New Roman" w:cs="Times New Roman"/>
          <w:sz w:val="24"/>
          <w:szCs w:val="24"/>
        </w:rPr>
        <w:t>20</w:t>
      </w:r>
      <w:r w:rsidR="00011F0F"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FB2628" w:rsidRPr="00872F88">
        <w:rPr>
          <w:rFonts w:ascii="Times New Roman" w:hAnsi="Times New Roman" w:cs="Times New Roman"/>
          <w:sz w:val="24"/>
          <w:szCs w:val="24"/>
        </w:rPr>
        <w:t xml:space="preserve"> </w:t>
      </w:r>
      <w:r w:rsidRPr="00872F88">
        <w:rPr>
          <w:rFonts w:ascii="Times New Roman" w:hAnsi="Times New Roman" w:cs="Times New Roman"/>
          <w:sz w:val="24"/>
          <w:szCs w:val="24"/>
        </w:rPr>
        <w:t>no se asignaron recursos en los rubros de Fideicomisos, Mandatos y contratos Análogos</w:t>
      </w:r>
      <w:r w:rsidR="00CF434C" w:rsidRPr="00872F88">
        <w:rPr>
          <w:rFonts w:ascii="Times New Roman" w:hAnsi="Times New Roman" w:cs="Times New Roman"/>
          <w:sz w:val="24"/>
          <w:szCs w:val="24"/>
        </w:rPr>
        <w:t>.</w:t>
      </w:r>
    </w:p>
    <w:p w14:paraId="47DE5D15" w14:textId="77777777" w:rsidR="0025020A" w:rsidRPr="00872F88" w:rsidRDefault="0025020A" w:rsidP="00427755">
      <w:pPr>
        <w:spacing w:line="240" w:lineRule="auto"/>
        <w:jc w:val="both"/>
        <w:rPr>
          <w:rFonts w:ascii="Times New Roman" w:hAnsi="Times New Roman" w:cs="Times New Roman"/>
          <w:sz w:val="24"/>
          <w:szCs w:val="24"/>
        </w:rPr>
      </w:pPr>
    </w:p>
    <w:p w14:paraId="78BBA888" w14:textId="77777777" w:rsidR="00BA22E8" w:rsidRDefault="00BA22E8" w:rsidP="00427755">
      <w:pPr>
        <w:spacing w:line="240" w:lineRule="auto"/>
        <w:jc w:val="both"/>
        <w:rPr>
          <w:rFonts w:ascii="Times New Roman" w:hAnsi="Times New Roman" w:cs="Times New Roman"/>
          <w:b/>
          <w:sz w:val="24"/>
          <w:szCs w:val="24"/>
        </w:rPr>
      </w:pPr>
    </w:p>
    <w:p w14:paraId="450BC9D3" w14:textId="69DA1AB3" w:rsidR="00FB2628"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 xml:space="preserve">7. </w:t>
      </w:r>
      <w:r w:rsidR="004A4053" w:rsidRPr="00872F88">
        <w:rPr>
          <w:rFonts w:ascii="Times New Roman" w:hAnsi="Times New Roman" w:cs="Times New Roman"/>
          <w:b/>
          <w:sz w:val="24"/>
          <w:szCs w:val="24"/>
        </w:rPr>
        <w:t xml:space="preserve">INVERSIONES FINANCIERAS DE </w:t>
      </w:r>
      <w:r w:rsidR="00DD7780" w:rsidRPr="00872F88">
        <w:rPr>
          <w:rFonts w:ascii="Times New Roman" w:hAnsi="Times New Roman" w:cs="Times New Roman"/>
          <w:b/>
          <w:sz w:val="24"/>
          <w:szCs w:val="24"/>
        </w:rPr>
        <w:t>PARTICIPACIONES Y APORTACIONES DE CAPITAL</w:t>
      </w:r>
    </w:p>
    <w:p w14:paraId="39CD21AF" w14:textId="061A6D23" w:rsidR="00357AE8" w:rsidRPr="00872F88" w:rsidRDefault="00DD778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de </w:t>
      </w:r>
      <w:r w:rsidR="0001425C">
        <w:rPr>
          <w:rFonts w:ascii="Times New Roman" w:hAnsi="Times New Roman" w:cs="Times New Roman"/>
          <w:sz w:val="24"/>
          <w:szCs w:val="24"/>
        </w:rPr>
        <w:t>Noviem</w:t>
      </w:r>
      <w:r w:rsidR="00D75DEC">
        <w:rPr>
          <w:rFonts w:ascii="Times New Roman" w:hAnsi="Times New Roman" w:cs="Times New Roman"/>
          <w:sz w:val="24"/>
          <w:szCs w:val="24"/>
        </w:rPr>
        <w:t>bre de</w:t>
      </w:r>
      <w:r w:rsidR="00011F0F" w:rsidRPr="00872F88">
        <w:rPr>
          <w:rFonts w:ascii="Times New Roman" w:hAnsi="Times New Roman" w:cs="Times New Roman"/>
          <w:sz w:val="24"/>
          <w:szCs w:val="24"/>
        </w:rPr>
        <w:t xml:space="preserve"> </w:t>
      </w:r>
      <w:r w:rsidR="00635520" w:rsidRPr="00872F88">
        <w:rPr>
          <w:rFonts w:ascii="Times New Roman" w:hAnsi="Times New Roman" w:cs="Times New Roman"/>
          <w:sz w:val="24"/>
          <w:szCs w:val="24"/>
        </w:rPr>
        <w:t>202</w:t>
      </w:r>
      <w:r w:rsidR="00A01444" w:rsidRPr="00872F88">
        <w:rPr>
          <w:rFonts w:ascii="Times New Roman" w:hAnsi="Times New Roman" w:cs="Times New Roman"/>
          <w:sz w:val="24"/>
          <w:szCs w:val="24"/>
        </w:rPr>
        <w:t>1</w:t>
      </w:r>
      <w:r w:rsidR="00635520" w:rsidRPr="00872F88">
        <w:rPr>
          <w:rFonts w:ascii="Times New Roman" w:hAnsi="Times New Roman" w:cs="Times New Roman"/>
          <w:sz w:val="24"/>
          <w:szCs w:val="24"/>
        </w:rPr>
        <w:t xml:space="preserve">, </w:t>
      </w:r>
      <w:r w:rsidR="00D75DEC">
        <w:rPr>
          <w:rFonts w:ascii="Times New Roman" w:hAnsi="Times New Roman" w:cs="Times New Roman"/>
          <w:sz w:val="24"/>
          <w:szCs w:val="24"/>
        </w:rPr>
        <w:t xml:space="preserve">el </w:t>
      </w:r>
      <w:r w:rsidR="00C633D4" w:rsidRPr="00872F88">
        <w:rPr>
          <w:rFonts w:ascii="Times New Roman" w:hAnsi="Times New Roman" w:cs="Times New Roman"/>
          <w:sz w:val="24"/>
          <w:szCs w:val="24"/>
        </w:rPr>
        <w:t>saldo</w:t>
      </w:r>
      <w:r w:rsidR="00F9093C" w:rsidRPr="00872F88">
        <w:rPr>
          <w:rFonts w:ascii="Times New Roman" w:hAnsi="Times New Roman" w:cs="Times New Roman"/>
          <w:sz w:val="24"/>
          <w:szCs w:val="24"/>
        </w:rPr>
        <w:t xml:space="preserve"> en la cuenta de inversi</w:t>
      </w:r>
      <w:r w:rsidR="00D75DEC">
        <w:rPr>
          <w:rFonts w:ascii="Times New Roman" w:hAnsi="Times New Roman" w:cs="Times New Roman"/>
          <w:sz w:val="24"/>
          <w:szCs w:val="24"/>
        </w:rPr>
        <w:t>ones</w:t>
      </w:r>
      <w:r w:rsidR="00F9093C" w:rsidRPr="00872F88">
        <w:rPr>
          <w:rFonts w:ascii="Times New Roman" w:hAnsi="Times New Roman" w:cs="Times New Roman"/>
          <w:sz w:val="24"/>
          <w:szCs w:val="24"/>
        </w:rPr>
        <w:t xml:space="preserve"> de participacione</w:t>
      </w:r>
      <w:r w:rsidR="00357AE8" w:rsidRPr="00872F88">
        <w:rPr>
          <w:rFonts w:ascii="Times New Roman" w:hAnsi="Times New Roman" w:cs="Times New Roman"/>
          <w:sz w:val="24"/>
          <w:szCs w:val="24"/>
        </w:rPr>
        <w:t>s</w:t>
      </w:r>
      <w:r w:rsidR="00D75DEC">
        <w:rPr>
          <w:rFonts w:ascii="Times New Roman" w:hAnsi="Times New Roman" w:cs="Times New Roman"/>
          <w:sz w:val="24"/>
          <w:szCs w:val="24"/>
        </w:rPr>
        <w:t xml:space="preserve"> y aportaciones de Capital fue de $0.00</w:t>
      </w:r>
      <w:r w:rsidR="00B35D7F" w:rsidRPr="00872F88">
        <w:rPr>
          <w:rFonts w:ascii="Times New Roman" w:hAnsi="Times New Roman" w:cs="Times New Roman"/>
          <w:sz w:val="24"/>
          <w:szCs w:val="24"/>
        </w:rPr>
        <w:t xml:space="preserve"> </w:t>
      </w:r>
    </w:p>
    <w:p w14:paraId="149350CA" w14:textId="77777777" w:rsidR="00912C54" w:rsidRPr="00872F88" w:rsidRDefault="00912C54" w:rsidP="00427755">
      <w:pPr>
        <w:spacing w:line="240" w:lineRule="auto"/>
        <w:ind w:firstLine="708"/>
        <w:jc w:val="both"/>
        <w:rPr>
          <w:rFonts w:ascii="Times New Roman" w:hAnsi="Times New Roman" w:cs="Times New Roman"/>
          <w:sz w:val="24"/>
          <w:szCs w:val="24"/>
        </w:rPr>
      </w:pPr>
    </w:p>
    <w:p w14:paraId="61B7BDC2" w14:textId="77777777" w:rsidR="00912C54" w:rsidRPr="00872F88" w:rsidRDefault="00912C54" w:rsidP="00427755">
      <w:pPr>
        <w:spacing w:line="240" w:lineRule="auto"/>
        <w:jc w:val="both"/>
        <w:rPr>
          <w:rFonts w:ascii="Times New Roman" w:hAnsi="Times New Roman" w:cs="Times New Roman"/>
          <w:b/>
          <w:sz w:val="24"/>
          <w:szCs w:val="24"/>
        </w:rPr>
      </w:pPr>
    </w:p>
    <w:p w14:paraId="4555CAD5" w14:textId="60F7B742"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8. BIENES MUEBLES E INMUEBLES</w:t>
      </w:r>
    </w:p>
    <w:p w14:paraId="56F9B986" w14:textId="3D7F23FC" w:rsidR="00B308A1"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9F6E3A" w:rsidRPr="00872F88">
        <w:rPr>
          <w:rFonts w:ascii="Times New Roman" w:hAnsi="Times New Roman" w:cs="Times New Roman"/>
          <w:b/>
          <w:sz w:val="24"/>
          <w:szCs w:val="24"/>
        </w:rPr>
        <w:t xml:space="preserve"> </w:t>
      </w:r>
      <w:r w:rsidR="00BF45C4" w:rsidRPr="00872F88">
        <w:rPr>
          <w:rFonts w:ascii="Times New Roman" w:hAnsi="Times New Roman" w:cs="Times New Roman"/>
          <w:sz w:val="24"/>
          <w:szCs w:val="24"/>
        </w:rPr>
        <w:t>D</w:t>
      </w:r>
      <w:r w:rsidR="003D0A4E" w:rsidRPr="00872F88">
        <w:rPr>
          <w:rFonts w:ascii="Times New Roman" w:hAnsi="Times New Roman" w:cs="Times New Roman"/>
          <w:sz w:val="24"/>
          <w:szCs w:val="24"/>
        </w:rPr>
        <w:t>esde</w:t>
      </w:r>
      <w:r w:rsidR="00BF45C4" w:rsidRPr="00872F88">
        <w:rPr>
          <w:rFonts w:ascii="Times New Roman" w:hAnsi="Times New Roman" w:cs="Times New Roman"/>
          <w:sz w:val="24"/>
          <w:szCs w:val="24"/>
        </w:rPr>
        <w:t xml:space="preserve"> </w:t>
      </w:r>
      <w:r w:rsidR="00882418" w:rsidRPr="00872F88">
        <w:rPr>
          <w:rFonts w:ascii="Times New Roman" w:hAnsi="Times New Roman" w:cs="Times New Roman"/>
          <w:sz w:val="24"/>
          <w:szCs w:val="24"/>
        </w:rPr>
        <w:t>el</w:t>
      </w:r>
      <w:r w:rsidR="00806186" w:rsidRPr="00872F88">
        <w:rPr>
          <w:rFonts w:ascii="Times New Roman" w:hAnsi="Times New Roman" w:cs="Times New Roman"/>
          <w:sz w:val="24"/>
          <w:szCs w:val="24"/>
        </w:rPr>
        <w:t xml:space="preserve"> ejercicio 20</w:t>
      </w:r>
      <w:r w:rsidR="00C633D4" w:rsidRPr="00872F88">
        <w:rPr>
          <w:rFonts w:ascii="Times New Roman" w:hAnsi="Times New Roman" w:cs="Times New Roman"/>
          <w:sz w:val="24"/>
          <w:szCs w:val="24"/>
        </w:rPr>
        <w:t>2</w:t>
      </w:r>
      <w:r w:rsidR="003D0A4E" w:rsidRPr="00872F88">
        <w:rPr>
          <w:rFonts w:ascii="Times New Roman" w:hAnsi="Times New Roman" w:cs="Times New Roman"/>
          <w:sz w:val="24"/>
          <w:szCs w:val="24"/>
        </w:rPr>
        <w:t>0</w:t>
      </w:r>
      <w:r w:rsidR="00BF45C4" w:rsidRPr="00872F88">
        <w:rPr>
          <w:rFonts w:ascii="Times New Roman" w:hAnsi="Times New Roman" w:cs="Times New Roman"/>
          <w:sz w:val="24"/>
          <w:szCs w:val="24"/>
        </w:rPr>
        <w:t xml:space="preserve">, se </w:t>
      </w:r>
      <w:r w:rsidR="00790747" w:rsidRPr="00872F88">
        <w:rPr>
          <w:rFonts w:ascii="Times New Roman" w:hAnsi="Times New Roman" w:cs="Times New Roman"/>
          <w:sz w:val="24"/>
          <w:szCs w:val="24"/>
        </w:rPr>
        <w:t xml:space="preserve">ha optado el criterio de </w:t>
      </w:r>
      <w:r w:rsidR="00BF45C4" w:rsidRPr="00872F88">
        <w:rPr>
          <w:rFonts w:ascii="Times New Roman" w:hAnsi="Times New Roman" w:cs="Times New Roman"/>
          <w:sz w:val="24"/>
          <w:szCs w:val="24"/>
        </w:rPr>
        <w:t xml:space="preserve">registrar las adquisiciones de bienes muebles aplicando el criterio de contabilizar en activo </w:t>
      </w:r>
      <w:r w:rsidR="004947E6" w:rsidRPr="00872F88">
        <w:rPr>
          <w:rFonts w:ascii="Times New Roman" w:hAnsi="Times New Roman" w:cs="Times New Roman"/>
          <w:sz w:val="24"/>
          <w:szCs w:val="24"/>
        </w:rPr>
        <w:t xml:space="preserve">cuyo costo unitario de adquisición sea igual o superior a 70 veces </w:t>
      </w:r>
      <w:r w:rsidR="005C3BB7" w:rsidRPr="00872F88">
        <w:rPr>
          <w:rFonts w:ascii="Times New Roman" w:hAnsi="Times New Roman" w:cs="Times New Roman"/>
          <w:sz w:val="24"/>
          <w:szCs w:val="24"/>
        </w:rPr>
        <w:t xml:space="preserve">el valor diario de </w:t>
      </w:r>
      <w:r w:rsidR="0006069B">
        <w:rPr>
          <w:rFonts w:ascii="Times New Roman" w:hAnsi="Times New Roman" w:cs="Times New Roman"/>
          <w:sz w:val="24"/>
          <w:szCs w:val="24"/>
        </w:rPr>
        <w:t>la Unidad de Medida y Actuali</w:t>
      </w:r>
      <w:r w:rsidR="005C3BB7" w:rsidRPr="00872F88">
        <w:rPr>
          <w:rFonts w:ascii="Times New Roman" w:hAnsi="Times New Roman" w:cs="Times New Roman"/>
          <w:sz w:val="24"/>
          <w:szCs w:val="24"/>
        </w:rPr>
        <w:t>zación (UMA)</w:t>
      </w:r>
      <w:r w:rsidR="004C165F" w:rsidRPr="00872F88">
        <w:rPr>
          <w:rFonts w:ascii="Times New Roman" w:hAnsi="Times New Roman" w:cs="Times New Roman"/>
          <w:sz w:val="24"/>
          <w:szCs w:val="24"/>
        </w:rPr>
        <w:t xml:space="preserve"> y clasificando en gastos todo lo que sea menor a dicho monto. </w:t>
      </w:r>
    </w:p>
    <w:p w14:paraId="0BFDA9DB" w14:textId="79B4D6E8" w:rsidR="00B308A1" w:rsidRPr="00872F88" w:rsidRDefault="004C165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lo que refiere a depreciaciones, éstas no se han registrado debido a </w:t>
      </w:r>
      <w:r w:rsidR="00EC3017" w:rsidRPr="00872F88">
        <w:rPr>
          <w:rFonts w:ascii="Times New Roman" w:hAnsi="Times New Roman" w:cs="Times New Roman"/>
          <w:sz w:val="24"/>
          <w:szCs w:val="24"/>
        </w:rPr>
        <w:t xml:space="preserve">que se está trabajando en </w:t>
      </w:r>
      <w:r w:rsidRPr="00872F88">
        <w:rPr>
          <w:rFonts w:ascii="Times New Roman" w:hAnsi="Times New Roman" w:cs="Times New Roman"/>
          <w:sz w:val="24"/>
          <w:szCs w:val="24"/>
        </w:rPr>
        <w:t>la conciliación entre el inventario físico y el saldo existente en contabilidad.</w:t>
      </w:r>
      <w:r w:rsidR="002E557C" w:rsidRPr="00872F88">
        <w:rPr>
          <w:rFonts w:ascii="Times New Roman" w:hAnsi="Times New Roman" w:cs="Times New Roman"/>
          <w:sz w:val="24"/>
          <w:szCs w:val="24"/>
        </w:rPr>
        <w:t xml:space="preserve">  </w:t>
      </w:r>
      <w:r w:rsidR="004110DE" w:rsidRPr="00872F88">
        <w:rPr>
          <w:rFonts w:ascii="Times New Roman" w:hAnsi="Times New Roman" w:cs="Times New Roman"/>
          <w:sz w:val="24"/>
          <w:szCs w:val="24"/>
        </w:rPr>
        <w:t>Además,</w:t>
      </w:r>
      <w:r w:rsidR="00EC3017" w:rsidRPr="00872F88">
        <w:rPr>
          <w:rFonts w:ascii="Times New Roman" w:hAnsi="Times New Roman" w:cs="Times New Roman"/>
          <w:sz w:val="24"/>
          <w:szCs w:val="24"/>
        </w:rPr>
        <w:t xml:space="preserve"> aún se encuentran en proceso de aprobación los criterios aplicables.</w:t>
      </w:r>
      <w:r w:rsidR="008F5FFD" w:rsidRPr="00872F88">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872F88" w:rsidRDefault="00723B96" w:rsidP="003255CD">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9F6E3A" w:rsidRPr="00872F88">
        <w:rPr>
          <w:rFonts w:ascii="Times New Roman" w:hAnsi="Times New Roman" w:cs="Times New Roman"/>
          <w:b/>
          <w:sz w:val="24"/>
          <w:szCs w:val="24"/>
        </w:rPr>
        <w:t xml:space="preserve"> </w:t>
      </w:r>
      <w:r w:rsidRPr="00872F88">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66F909AC" w:rsidR="00723B96" w:rsidRPr="00872F88" w:rsidRDefault="00723B9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Al cierre del mes de</w:t>
      </w:r>
      <w:r w:rsidR="000C3715" w:rsidRPr="00872F88">
        <w:rPr>
          <w:rFonts w:ascii="Times New Roman" w:hAnsi="Times New Roman" w:cs="Times New Roman"/>
          <w:sz w:val="24"/>
          <w:szCs w:val="24"/>
        </w:rPr>
        <w:t xml:space="preserve"> </w:t>
      </w:r>
      <w:r w:rsidR="0001425C">
        <w:rPr>
          <w:rFonts w:ascii="Times New Roman" w:hAnsi="Times New Roman" w:cs="Times New Roman"/>
          <w:sz w:val="24"/>
          <w:szCs w:val="24"/>
        </w:rPr>
        <w:t>Noviem</w:t>
      </w:r>
      <w:r w:rsidR="00D75DEC">
        <w:rPr>
          <w:rFonts w:ascii="Times New Roman" w:hAnsi="Times New Roman" w:cs="Times New Roman"/>
          <w:sz w:val="24"/>
          <w:szCs w:val="24"/>
        </w:rPr>
        <w:t xml:space="preserve">bre del </w:t>
      </w:r>
      <w:r w:rsidR="00A72124" w:rsidRPr="00872F88">
        <w:rPr>
          <w:rFonts w:ascii="Times New Roman" w:hAnsi="Times New Roman" w:cs="Times New Roman"/>
          <w:sz w:val="24"/>
          <w:szCs w:val="24"/>
        </w:rPr>
        <w:t xml:space="preserve"> </w:t>
      </w:r>
      <w:r w:rsidR="0026543D" w:rsidRPr="00872F88">
        <w:rPr>
          <w:rFonts w:ascii="Times New Roman" w:hAnsi="Times New Roman" w:cs="Times New Roman"/>
          <w:sz w:val="24"/>
          <w:szCs w:val="24"/>
        </w:rPr>
        <w:t>20</w:t>
      </w:r>
      <w:r w:rsidR="00C633D4" w:rsidRPr="00872F88">
        <w:rPr>
          <w:rFonts w:ascii="Times New Roman" w:hAnsi="Times New Roman" w:cs="Times New Roman"/>
          <w:sz w:val="24"/>
          <w:szCs w:val="24"/>
        </w:rPr>
        <w:t>2</w:t>
      </w:r>
      <w:r w:rsidR="00D815A1"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dichas cuentas tienen el saldo siguiente:</w:t>
      </w:r>
    </w:p>
    <w:p w14:paraId="44711231" w14:textId="0E4A55C4" w:rsidR="004F2944" w:rsidRPr="00872F88" w:rsidRDefault="004F2944" w:rsidP="00427755">
      <w:pPr>
        <w:spacing w:line="240" w:lineRule="auto"/>
        <w:jc w:val="both"/>
        <w:rPr>
          <w:rFonts w:ascii="Times New Roman" w:hAnsi="Times New Roman" w:cs="Times New Roman"/>
          <w:sz w:val="24"/>
          <w:szCs w:val="24"/>
        </w:rPr>
      </w:pPr>
    </w:p>
    <w:tbl>
      <w:tblPr>
        <w:tblW w:w="9072" w:type="dxa"/>
        <w:tblInd w:w="-10" w:type="dxa"/>
        <w:tblCellMar>
          <w:left w:w="70" w:type="dxa"/>
          <w:right w:w="70" w:type="dxa"/>
        </w:tblCellMar>
        <w:tblLook w:val="04A0" w:firstRow="1" w:lastRow="0" w:firstColumn="1" w:lastColumn="0" w:noHBand="0" w:noVBand="1"/>
      </w:tblPr>
      <w:tblGrid>
        <w:gridCol w:w="250"/>
        <w:gridCol w:w="7121"/>
        <w:gridCol w:w="1701"/>
      </w:tblGrid>
      <w:tr w:rsidR="0006069B" w:rsidRPr="00641100" w14:paraId="792965C5" w14:textId="77777777" w:rsidTr="00874AE3">
        <w:trPr>
          <w:trHeight w:val="348"/>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B75545A" w14:textId="77777777" w:rsidR="0006069B" w:rsidRPr="00641100" w:rsidRDefault="0006069B">
            <w:pPr>
              <w:jc w:val="right"/>
              <w:rPr>
                <w:rFonts w:ascii="Times New Roman" w:hAnsi="Times New Roman" w:cs="Times New Roman"/>
                <w:color w:val="000000"/>
              </w:rPr>
            </w:pPr>
            <w:r w:rsidRPr="00641100">
              <w:rPr>
                <w:rFonts w:ascii="Times New Roman" w:hAnsi="Times New Roman" w:cs="Times New Roman"/>
                <w:color w:val="000000"/>
              </w:rPr>
              <w:t>1</w:t>
            </w:r>
          </w:p>
        </w:tc>
        <w:tc>
          <w:tcPr>
            <w:tcW w:w="7121" w:type="dxa"/>
            <w:tcBorders>
              <w:top w:val="single" w:sz="8" w:space="0" w:color="auto"/>
              <w:left w:val="nil"/>
              <w:bottom w:val="single" w:sz="4" w:space="0" w:color="auto"/>
              <w:right w:val="single" w:sz="4" w:space="0" w:color="auto"/>
            </w:tcBorders>
            <w:shd w:val="clear" w:color="auto" w:fill="auto"/>
            <w:noWrap/>
            <w:vAlign w:val="center"/>
            <w:hideMark/>
          </w:tcPr>
          <w:p w14:paraId="7F31C301" w14:textId="77777777" w:rsidR="0006069B" w:rsidRPr="00641100" w:rsidRDefault="0006069B">
            <w:pPr>
              <w:jc w:val="both"/>
              <w:rPr>
                <w:rFonts w:ascii="Times New Roman" w:hAnsi="Times New Roman" w:cs="Times New Roman"/>
                <w:color w:val="000000"/>
              </w:rPr>
            </w:pPr>
            <w:r w:rsidRPr="00641100">
              <w:rPr>
                <w:rFonts w:ascii="Times New Roman" w:hAnsi="Times New Roman" w:cs="Times New Roman"/>
                <w:color w:val="000000"/>
              </w:rPr>
              <w:t>CONSTRUCCIONES EN PROCESO EN BIENES DE DOMINIO PUBLICO</w:t>
            </w:r>
          </w:p>
        </w:tc>
        <w:tc>
          <w:tcPr>
            <w:tcW w:w="1701" w:type="dxa"/>
            <w:tcBorders>
              <w:top w:val="single" w:sz="8" w:space="0" w:color="auto"/>
              <w:left w:val="nil"/>
              <w:bottom w:val="single" w:sz="4" w:space="0" w:color="auto"/>
              <w:right w:val="single" w:sz="8" w:space="0" w:color="auto"/>
            </w:tcBorders>
            <w:shd w:val="clear" w:color="000000" w:fill="FFFFFF"/>
            <w:hideMark/>
          </w:tcPr>
          <w:p w14:paraId="3312F40D" w14:textId="10CE5889" w:rsidR="0006069B" w:rsidRPr="00641100" w:rsidRDefault="0001425C" w:rsidP="00641100">
            <w:pPr>
              <w:jc w:val="right"/>
              <w:rPr>
                <w:rFonts w:ascii="Times New Roman" w:hAnsi="Times New Roman" w:cs="Times New Roman"/>
                <w:color w:val="000000"/>
              </w:rPr>
            </w:pPr>
            <w:r w:rsidRPr="0001425C">
              <w:rPr>
                <w:rFonts w:ascii="Times New Roman" w:hAnsi="Times New Roman" w:cs="Times New Roman"/>
                <w:color w:val="000000"/>
              </w:rPr>
              <w:t>$3,911,764.53</w:t>
            </w:r>
          </w:p>
        </w:tc>
      </w:tr>
      <w:tr w:rsidR="0006069B" w:rsidRPr="00641100" w14:paraId="3386D2E8" w14:textId="77777777" w:rsidTr="00874AE3">
        <w:trPr>
          <w:trHeight w:val="348"/>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4432289B" w14:textId="77777777" w:rsidR="0006069B" w:rsidRPr="00641100" w:rsidRDefault="0006069B">
            <w:pPr>
              <w:jc w:val="right"/>
              <w:rPr>
                <w:rFonts w:ascii="Times New Roman" w:hAnsi="Times New Roman" w:cs="Times New Roman"/>
                <w:color w:val="000000"/>
              </w:rPr>
            </w:pPr>
            <w:r w:rsidRPr="00641100">
              <w:rPr>
                <w:rFonts w:ascii="Times New Roman" w:hAnsi="Times New Roman" w:cs="Times New Roman"/>
                <w:color w:val="000000"/>
              </w:rPr>
              <w:t>2</w:t>
            </w:r>
          </w:p>
        </w:tc>
        <w:tc>
          <w:tcPr>
            <w:tcW w:w="7121" w:type="dxa"/>
            <w:tcBorders>
              <w:top w:val="nil"/>
              <w:left w:val="nil"/>
              <w:bottom w:val="single" w:sz="4" w:space="0" w:color="auto"/>
              <w:right w:val="single" w:sz="4" w:space="0" w:color="auto"/>
            </w:tcBorders>
            <w:shd w:val="clear" w:color="auto" w:fill="auto"/>
            <w:noWrap/>
            <w:vAlign w:val="center"/>
            <w:hideMark/>
          </w:tcPr>
          <w:p w14:paraId="534CADD4" w14:textId="77777777" w:rsidR="0006069B" w:rsidRPr="00641100" w:rsidRDefault="0006069B">
            <w:pPr>
              <w:jc w:val="both"/>
              <w:rPr>
                <w:rFonts w:ascii="Times New Roman" w:hAnsi="Times New Roman" w:cs="Times New Roman"/>
                <w:color w:val="000000"/>
              </w:rPr>
            </w:pPr>
            <w:r w:rsidRPr="00641100">
              <w:rPr>
                <w:rFonts w:ascii="Times New Roman" w:hAnsi="Times New Roman" w:cs="Times New Roman"/>
                <w:color w:val="000000"/>
              </w:rPr>
              <w:t>CONSTRUCCIONES EN PROCESO EN BIENES PROPIOS</w:t>
            </w:r>
          </w:p>
        </w:tc>
        <w:tc>
          <w:tcPr>
            <w:tcW w:w="1701" w:type="dxa"/>
            <w:tcBorders>
              <w:top w:val="nil"/>
              <w:left w:val="nil"/>
              <w:bottom w:val="single" w:sz="4" w:space="0" w:color="auto"/>
              <w:right w:val="single" w:sz="8" w:space="0" w:color="auto"/>
            </w:tcBorders>
            <w:shd w:val="clear" w:color="000000" w:fill="FFFFFF"/>
            <w:hideMark/>
          </w:tcPr>
          <w:p w14:paraId="3FB590F5" w14:textId="318F73E3" w:rsidR="0006069B" w:rsidRPr="00641100" w:rsidRDefault="003320A9" w:rsidP="00641100">
            <w:pPr>
              <w:jc w:val="right"/>
              <w:rPr>
                <w:rFonts w:ascii="Times New Roman" w:hAnsi="Times New Roman" w:cs="Times New Roman"/>
                <w:color w:val="000000"/>
              </w:rPr>
            </w:pPr>
            <w:r w:rsidRPr="003320A9">
              <w:rPr>
                <w:rFonts w:ascii="Times New Roman" w:hAnsi="Times New Roman" w:cs="Times New Roman"/>
                <w:color w:val="000000"/>
              </w:rPr>
              <w:t>$54,216,277.35</w:t>
            </w:r>
          </w:p>
        </w:tc>
      </w:tr>
      <w:tr w:rsidR="0006069B" w:rsidRPr="00641100" w14:paraId="440E1A1B" w14:textId="77777777" w:rsidTr="00874AE3">
        <w:trPr>
          <w:trHeight w:val="365"/>
        </w:trPr>
        <w:tc>
          <w:tcPr>
            <w:tcW w:w="7371"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655E832" w14:textId="77777777" w:rsidR="0006069B" w:rsidRPr="00641100" w:rsidRDefault="0006069B" w:rsidP="0006069B">
            <w:pPr>
              <w:rPr>
                <w:rFonts w:ascii="Times New Roman" w:hAnsi="Times New Roman" w:cs="Times New Roman"/>
                <w:color w:val="000000"/>
              </w:rPr>
            </w:pPr>
            <w:r w:rsidRPr="00641100">
              <w:rPr>
                <w:rFonts w:ascii="Times New Roman" w:hAnsi="Times New Roman" w:cs="Times New Roman"/>
                <w:color w:val="000000"/>
              </w:rPr>
              <w:t>TOTAL</w:t>
            </w:r>
          </w:p>
        </w:tc>
        <w:tc>
          <w:tcPr>
            <w:tcW w:w="1701" w:type="dxa"/>
            <w:tcBorders>
              <w:top w:val="nil"/>
              <w:left w:val="nil"/>
              <w:bottom w:val="single" w:sz="8" w:space="0" w:color="auto"/>
              <w:right w:val="single" w:sz="8" w:space="0" w:color="auto"/>
            </w:tcBorders>
            <w:shd w:val="clear" w:color="auto" w:fill="auto"/>
            <w:noWrap/>
            <w:vAlign w:val="bottom"/>
            <w:hideMark/>
          </w:tcPr>
          <w:p w14:paraId="38B99ECE" w14:textId="5A065F1D" w:rsidR="0006069B" w:rsidRPr="00641100" w:rsidRDefault="0006069B" w:rsidP="003320A9">
            <w:pPr>
              <w:jc w:val="right"/>
              <w:rPr>
                <w:rFonts w:ascii="Times New Roman" w:hAnsi="Times New Roman" w:cs="Times New Roman"/>
                <w:b/>
                <w:bCs/>
                <w:color w:val="000000"/>
              </w:rPr>
            </w:pPr>
            <w:r w:rsidRPr="00641100">
              <w:rPr>
                <w:rFonts w:ascii="Times New Roman" w:hAnsi="Times New Roman" w:cs="Times New Roman"/>
                <w:b/>
                <w:bCs/>
                <w:color w:val="000000"/>
              </w:rPr>
              <w:t xml:space="preserve"> $ 5</w:t>
            </w:r>
            <w:r w:rsidR="003320A9">
              <w:rPr>
                <w:rFonts w:ascii="Times New Roman" w:hAnsi="Times New Roman" w:cs="Times New Roman"/>
                <w:b/>
                <w:bCs/>
                <w:color w:val="000000"/>
              </w:rPr>
              <w:t>8</w:t>
            </w:r>
            <w:r w:rsidRPr="00641100">
              <w:rPr>
                <w:rFonts w:ascii="Times New Roman" w:hAnsi="Times New Roman" w:cs="Times New Roman"/>
                <w:b/>
                <w:bCs/>
                <w:color w:val="000000"/>
              </w:rPr>
              <w:t>,</w:t>
            </w:r>
            <w:r w:rsidR="003320A9">
              <w:rPr>
                <w:rFonts w:ascii="Times New Roman" w:hAnsi="Times New Roman" w:cs="Times New Roman"/>
                <w:b/>
                <w:bCs/>
                <w:color w:val="000000"/>
              </w:rPr>
              <w:t>128</w:t>
            </w:r>
            <w:r w:rsidRPr="00641100">
              <w:rPr>
                <w:rFonts w:ascii="Times New Roman" w:hAnsi="Times New Roman" w:cs="Times New Roman"/>
                <w:b/>
                <w:bCs/>
                <w:color w:val="000000"/>
              </w:rPr>
              <w:t>,0</w:t>
            </w:r>
            <w:r w:rsidR="003320A9">
              <w:rPr>
                <w:rFonts w:ascii="Times New Roman" w:hAnsi="Times New Roman" w:cs="Times New Roman"/>
                <w:b/>
                <w:bCs/>
                <w:color w:val="000000"/>
              </w:rPr>
              <w:t>41</w:t>
            </w:r>
            <w:r w:rsidRPr="00641100">
              <w:rPr>
                <w:rFonts w:ascii="Times New Roman" w:hAnsi="Times New Roman" w:cs="Times New Roman"/>
                <w:b/>
                <w:bCs/>
                <w:color w:val="000000"/>
              </w:rPr>
              <w:t>.</w:t>
            </w:r>
            <w:r w:rsidR="003320A9">
              <w:rPr>
                <w:rFonts w:ascii="Times New Roman" w:hAnsi="Times New Roman" w:cs="Times New Roman"/>
                <w:b/>
                <w:bCs/>
                <w:color w:val="000000"/>
              </w:rPr>
              <w:t>88</w:t>
            </w:r>
            <w:r w:rsidRPr="00641100">
              <w:rPr>
                <w:rFonts w:ascii="Times New Roman" w:hAnsi="Times New Roman" w:cs="Times New Roman"/>
                <w:b/>
                <w:bCs/>
                <w:color w:val="000000"/>
              </w:rPr>
              <w:t xml:space="preserve"> </w:t>
            </w:r>
          </w:p>
        </w:tc>
      </w:tr>
    </w:tbl>
    <w:p w14:paraId="20BC5792" w14:textId="77777777" w:rsidR="00B27994" w:rsidRDefault="00B27994" w:rsidP="00427755">
      <w:pPr>
        <w:spacing w:line="240" w:lineRule="auto"/>
        <w:jc w:val="both"/>
        <w:rPr>
          <w:rFonts w:ascii="Times New Roman" w:hAnsi="Times New Roman" w:cs="Times New Roman"/>
          <w:b/>
          <w:sz w:val="24"/>
          <w:szCs w:val="24"/>
        </w:rPr>
      </w:pPr>
    </w:p>
    <w:p w14:paraId="135E9995" w14:textId="77777777" w:rsidR="004D6FD6" w:rsidRDefault="004D6FD6" w:rsidP="00427755">
      <w:pPr>
        <w:spacing w:line="240" w:lineRule="auto"/>
        <w:jc w:val="both"/>
        <w:rPr>
          <w:rFonts w:ascii="Times New Roman" w:hAnsi="Times New Roman" w:cs="Times New Roman"/>
          <w:b/>
          <w:sz w:val="24"/>
          <w:szCs w:val="24"/>
        </w:rPr>
      </w:pPr>
    </w:p>
    <w:p w14:paraId="3EB2B2E4" w14:textId="77777777" w:rsidR="00BA22E8" w:rsidRDefault="00BA22E8" w:rsidP="00427755">
      <w:pPr>
        <w:spacing w:line="240" w:lineRule="auto"/>
        <w:jc w:val="both"/>
        <w:rPr>
          <w:rFonts w:ascii="Times New Roman" w:hAnsi="Times New Roman" w:cs="Times New Roman"/>
          <w:b/>
          <w:sz w:val="24"/>
          <w:szCs w:val="24"/>
        </w:rPr>
      </w:pPr>
    </w:p>
    <w:p w14:paraId="6885AC1E" w14:textId="77777777" w:rsidR="00BA22E8" w:rsidRDefault="00BA22E8" w:rsidP="00427755">
      <w:pPr>
        <w:spacing w:line="240" w:lineRule="auto"/>
        <w:jc w:val="both"/>
        <w:rPr>
          <w:rFonts w:ascii="Times New Roman" w:hAnsi="Times New Roman" w:cs="Times New Roman"/>
          <w:b/>
          <w:sz w:val="24"/>
          <w:szCs w:val="24"/>
        </w:rPr>
      </w:pPr>
    </w:p>
    <w:p w14:paraId="6B28EC30" w14:textId="77777777" w:rsidR="00BA22E8" w:rsidRDefault="00BA22E8" w:rsidP="00427755">
      <w:pPr>
        <w:spacing w:line="240" w:lineRule="auto"/>
        <w:jc w:val="both"/>
        <w:rPr>
          <w:rFonts w:ascii="Times New Roman" w:hAnsi="Times New Roman" w:cs="Times New Roman"/>
          <w:b/>
          <w:sz w:val="24"/>
          <w:szCs w:val="24"/>
        </w:rPr>
      </w:pPr>
    </w:p>
    <w:p w14:paraId="1BF9DFDB" w14:textId="77777777" w:rsidR="00BA22E8" w:rsidRDefault="00BA22E8" w:rsidP="00427755">
      <w:pPr>
        <w:spacing w:line="240" w:lineRule="auto"/>
        <w:jc w:val="both"/>
        <w:rPr>
          <w:rFonts w:ascii="Times New Roman" w:hAnsi="Times New Roman" w:cs="Times New Roman"/>
          <w:b/>
          <w:sz w:val="24"/>
          <w:szCs w:val="24"/>
        </w:rPr>
      </w:pPr>
    </w:p>
    <w:p w14:paraId="5C0D961F" w14:textId="77777777" w:rsidR="00BA22E8" w:rsidRDefault="00BA22E8" w:rsidP="00427755">
      <w:pPr>
        <w:spacing w:line="240" w:lineRule="auto"/>
        <w:jc w:val="both"/>
        <w:rPr>
          <w:rFonts w:ascii="Times New Roman" w:hAnsi="Times New Roman" w:cs="Times New Roman"/>
          <w:b/>
          <w:sz w:val="24"/>
          <w:szCs w:val="24"/>
        </w:rPr>
      </w:pPr>
    </w:p>
    <w:p w14:paraId="1044FAA2" w14:textId="77777777" w:rsidR="00BA22E8" w:rsidRDefault="00BA22E8" w:rsidP="00427755">
      <w:pPr>
        <w:spacing w:line="240" w:lineRule="auto"/>
        <w:jc w:val="both"/>
        <w:rPr>
          <w:rFonts w:ascii="Times New Roman" w:hAnsi="Times New Roman" w:cs="Times New Roman"/>
          <w:b/>
          <w:sz w:val="24"/>
          <w:szCs w:val="24"/>
        </w:rPr>
      </w:pPr>
    </w:p>
    <w:p w14:paraId="1B63BBF3" w14:textId="2A260648"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9. ACTIVOS INTANGIBLES </w:t>
      </w:r>
    </w:p>
    <w:p w14:paraId="7BCDA7D3" w14:textId="7B9BD91C" w:rsidR="00CF434C" w:rsidRPr="00872F88" w:rsidRDefault="00CF434C" w:rsidP="00427755">
      <w:p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ab/>
      </w:r>
      <w:r w:rsidRPr="00872F88">
        <w:rPr>
          <w:rFonts w:ascii="Times New Roman" w:hAnsi="Times New Roman" w:cs="Times New Roman"/>
          <w:sz w:val="24"/>
          <w:szCs w:val="24"/>
        </w:rPr>
        <w:t>Los activos intangibles y sus amortizaciones se encuentran en el mismo proceso de regularización que los bienes muebles.</w:t>
      </w:r>
    </w:p>
    <w:p w14:paraId="523D548E" w14:textId="77777777" w:rsidR="00BA22E8" w:rsidRDefault="00BA22E8" w:rsidP="00427755">
      <w:pPr>
        <w:spacing w:line="240" w:lineRule="auto"/>
        <w:jc w:val="both"/>
        <w:rPr>
          <w:rFonts w:ascii="Times New Roman" w:hAnsi="Times New Roman" w:cs="Times New Roman"/>
          <w:b/>
          <w:sz w:val="24"/>
          <w:szCs w:val="24"/>
        </w:rPr>
      </w:pPr>
    </w:p>
    <w:p w14:paraId="6D8FB0F6" w14:textId="0311059F"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ESTIMACIONES Y DETERIOROS</w:t>
      </w:r>
    </w:p>
    <w:p w14:paraId="3C84BF7C" w14:textId="3BC59997"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10. </w:t>
      </w:r>
      <w:r w:rsidR="00CA7EF0" w:rsidRPr="00872F88">
        <w:rPr>
          <w:rFonts w:ascii="Times New Roman" w:hAnsi="Times New Roman" w:cs="Times New Roman"/>
          <w:b/>
          <w:sz w:val="24"/>
          <w:szCs w:val="24"/>
        </w:rPr>
        <w:t>ESTIMACIONES</w:t>
      </w:r>
    </w:p>
    <w:p w14:paraId="4E0015D7" w14:textId="27CBC002" w:rsidR="009B0928" w:rsidRPr="00872F88" w:rsidRDefault="00CA7EF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per</w:t>
      </w:r>
      <w:r w:rsidR="003320A9">
        <w:rPr>
          <w:rFonts w:ascii="Times New Roman" w:hAnsi="Times New Roman" w:cs="Times New Roman"/>
          <w:sz w:val="24"/>
          <w:szCs w:val="24"/>
        </w:rPr>
        <w:t>í</w:t>
      </w:r>
      <w:r w:rsidRPr="00872F88">
        <w:rPr>
          <w:rFonts w:ascii="Times New Roman" w:hAnsi="Times New Roman" w:cs="Times New Roman"/>
          <w:sz w:val="24"/>
          <w:szCs w:val="24"/>
        </w:rPr>
        <w:t xml:space="preserve">odo correspondiente al mes </w:t>
      </w:r>
      <w:r w:rsidR="00806186" w:rsidRPr="00872F88">
        <w:rPr>
          <w:rFonts w:ascii="Times New Roman" w:hAnsi="Times New Roman" w:cs="Times New Roman"/>
          <w:sz w:val="24"/>
          <w:szCs w:val="24"/>
        </w:rPr>
        <w:t xml:space="preserve">de </w:t>
      </w:r>
      <w:r w:rsidR="003320A9">
        <w:rPr>
          <w:rFonts w:ascii="Times New Roman" w:hAnsi="Times New Roman" w:cs="Times New Roman"/>
          <w:sz w:val="24"/>
          <w:szCs w:val="24"/>
        </w:rPr>
        <w:t>Noviem</w:t>
      </w:r>
      <w:r w:rsidR="004D6FD6">
        <w:rPr>
          <w:rFonts w:ascii="Times New Roman" w:hAnsi="Times New Roman" w:cs="Times New Roman"/>
          <w:sz w:val="24"/>
          <w:szCs w:val="24"/>
        </w:rPr>
        <w:t>bre</w:t>
      </w:r>
      <w:r w:rsidR="00462CF8" w:rsidRPr="00872F88">
        <w:rPr>
          <w:rFonts w:ascii="Times New Roman" w:hAnsi="Times New Roman" w:cs="Times New Roman"/>
          <w:sz w:val="24"/>
          <w:szCs w:val="24"/>
        </w:rPr>
        <w:t xml:space="preserve"> </w:t>
      </w:r>
      <w:r w:rsidR="00806186" w:rsidRPr="00872F88">
        <w:rPr>
          <w:rFonts w:ascii="Times New Roman" w:hAnsi="Times New Roman" w:cs="Times New Roman"/>
          <w:sz w:val="24"/>
          <w:szCs w:val="24"/>
        </w:rPr>
        <w:t>20</w:t>
      </w:r>
      <w:r w:rsidR="00B06AB2" w:rsidRPr="00872F88">
        <w:rPr>
          <w:rFonts w:ascii="Times New Roman" w:hAnsi="Times New Roman" w:cs="Times New Roman"/>
          <w:sz w:val="24"/>
          <w:szCs w:val="24"/>
        </w:rPr>
        <w:t>2</w:t>
      </w:r>
      <w:r w:rsidR="00EB7DC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723B96" w:rsidRPr="00872F88">
        <w:rPr>
          <w:rFonts w:ascii="Times New Roman" w:hAnsi="Times New Roman" w:cs="Times New Roman"/>
          <w:sz w:val="24"/>
          <w:szCs w:val="24"/>
        </w:rPr>
        <w:t xml:space="preserve"> no</w:t>
      </w:r>
      <w:r w:rsidR="004D6FD6">
        <w:rPr>
          <w:rFonts w:ascii="Times New Roman" w:hAnsi="Times New Roman" w:cs="Times New Roman"/>
          <w:sz w:val="24"/>
          <w:szCs w:val="24"/>
        </w:rPr>
        <w:t xml:space="preserve"> se</w:t>
      </w:r>
      <w:r w:rsidR="00723B96" w:rsidRPr="00872F88">
        <w:rPr>
          <w:rFonts w:ascii="Times New Roman" w:hAnsi="Times New Roman" w:cs="Times New Roman"/>
          <w:sz w:val="24"/>
          <w:szCs w:val="24"/>
        </w:rPr>
        <w:t xml:space="preserve"> registró operaciones financieras relacionadas con estimaciones y deterioros derivados de cuentas incobrables, activos biológicos, estimación de inventarios y cualquier otro que aplique</w:t>
      </w:r>
      <w:r w:rsidR="004D6FD6">
        <w:rPr>
          <w:rFonts w:ascii="Times New Roman" w:hAnsi="Times New Roman" w:cs="Times New Roman"/>
          <w:sz w:val="24"/>
          <w:szCs w:val="24"/>
        </w:rPr>
        <w:t>.</w:t>
      </w:r>
    </w:p>
    <w:p w14:paraId="15E19BD6" w14:textId="77777777" w:rsidR="00BA22E8" w:rsidRDefault="00BA22E8" w:rsidP="00427755">
      <w:pPr>
        <w:spacing w:line="240" w:lineRule="auto"/>
        <w:jc w:val="both"/>
        <w:rPr>
          <w:rFonts w:ascii="Times New Roman" w:hAnsi="Times New Roman" w:cs="Times New Roman"/>
          <w:b/>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OTROS ACTIVOS</w:t>
      </w:r>
    </w:p>
    <w:p w14:paraId="088B8CA4" w14:textId="4B003C27" w:rsidR="009B0928" w:rsidRPr="00872F8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1</w:t>
      </w:r>
      <w:r w:rsidR="00723B96" w:rsidRPr="00872F88">
        <w:rPr>
          <w:rFonts w:ascii="Times New Roman" w:hAnsi="Times New Roman" w:cs="Times New Roman"/>
          <w:b/>
          <w:sz w:val="24"/>
          <w:szCs w:val="24"/>
        </w:rPr>
        <w:t>1</w:t>
      </w:r>
      <w:r w:rsidRPr="00872F88">
        <w:rPr>
          <w:rFonts w:ascii="Times New Roman" w:hAnsi="Times New Roman" w:cs="Times New Roman"/>
          <w:b/>
          <w:sz w:val="24"/>
          <w:szCs w:val="24"/>
        </w:rPr>
        <w:t>. OTROS ACTIVOS</w:t>
      </w:r>
    </w:p>
    <w:p w14:paraId="429991AA" w14:textId="0B94A110" w:rsidR="00FF56B6"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Otros Activos Circulantes se compone</w:t>
      </w:r>
      <w:r w:rsidR="003B2135" w:rsidRPr="00872F88">
        <w:rPr>
          <w:rFonts w:ascii="Times New Roman" w:hAnsi="Times New Roman" w:cs="Times New Roman"/>
          <w:sz w:val="24"/>
          <w:szCs w:val="24"/>
        </w:rPr>
        <w:t>n</w:t>
      </w:r>
      <w:r w:rsidRPr="00872F88">
        <w:rPr>
          <w:rFonts w:ascii="Times New Roman" w:hAnsi="Times New Roman" w:cs="Times New Roman"/>
          <w:sz w:val="24"/>
          <w:szCs w:val="24"/>
        </w:rPr>
        <w:t xml:space="preserve"> </w:t>
      </w:r>
      <w:r w:rsidR="003B2135" w:rsidRPr="00872F88">
        <w:rPr>
          <w:rFonts w:ascii="Times New Roman" w:hAnsi="Times New Roman" w:cs="Times New Roman"/>
          <w:sz w:val="24"/>
          <w:szCs w:val="24"/>
        </w:rPr>
        <w:t xml:space="preserve">de las </w:t>
      </w:r>
      <w:r w:rsidR="00E57162" w:rsidRPr="00872F88">
        <w:rPr>
          <w:rFonts w:ascii="Times New Roman" w:hAnsi="Times New Roman" w:cs="Times New Roman"/>
          <w:sz w:val="24"/>
          <w:szCs w:val="24"/>
        </w:rPr>
        <w:t>operaciones relacionadas</w:t>
      </w:r>
      <w:r w:rsidRPr="00872F88">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r w:rsidR="0006069B">
        <w:rPr>
          <w:rFonts w:ascii="Times New Roman" w:hAnsi="Times New Roman" w:cs="Times New Roman"/>
          <w:sz w:val="24"/>
          <w:szCs w:val="24"/>
        </w:rPr>
        <w:t xml:space="preserve"> y el saldo al mes de </w:t>
      </w:r>
      <w:r w:rsidR="003320A9">
        <w:rPr>
          <w:rFonts w:ascii="Times New Roman" w:hAnsi="Times New Roman" w:cs="Times New Roman"/>
          <w:sz w:val="24"/>
          <w:szCs w:val="24"/>
        </w:rPr>
        <w:t>Noviem</w:t>
      </w:r>
      <w:r w:rsidR="0081731B">
        <w:rPr>
          <w:rFonts w:ascii="Times New Roman" w:hAnsi="Times New Roman" w:cs="Times New Roman"/>
          <w:sz w:val="24"/>
          <w:szCs w:val="24"/>
        </w:rPr>
        <w:t>bre</w:t>
      </w:r>
      <w:r w:rsidR="006D3AAE" w:rsidRPr="00872F88">
        <w:rPr>
          <w:rFonts w:ascii="Times New Roman" w:hAnsi="Times New Roman" w:cs="Times New Roman"/>
          <w:sz w:val="24"/>
          <w:szCs w:val="24"/>
        </w:rPr>
        <w:t xml:space="preserve"> es por la cantidad de </w:t>
      </w:r>
      <w:r w:rsidR="006D3AAE" w:rsidRPr="008978FF">
        <w:rPr>
          <w:rFonts w:ascii="Times New Roman" w:hAnsi="Times New Roman" w:cs="Times New Roman"/>
          <w:sz w:val="24"/>
          <w:szCs w:val="24"/>
        </w:rPr>
        <w:t>$</w:t>
      </w:r>
      <w:r w:rsidR="008978FF" w:rsidRPr="008978FF">
        <w:rPr>
          <w:rFonts w:ascii="Times New Roman" w:hAnsi="Times New Roman" w:cs="Times New Roman"/>
          <w:sz w:val="24"/>
          <w:szCs w:val="24"/>
        </w:rPr>
        <w:t>1</w:t>
      </w:r>
      <w:r w:rsidR="0006069B" w:rsidRPr="008978FF">
        <w:rPr>
          <w:rFonts w:ascii="Times New Roman" w:hAnsi="Times New Roman" w:cs="Times New Roman"/>
          <w:sz w:val="24"/>
          <w:szCs w:val="24"/>
        </w:rPr>
        <w:t>,</w:t>
      </w:r>
      <w:r w:rsidR="003320A9">
        <w:rPr>
          <w:rFonts w:ascii="Times New Roman" w:hAnsi="Times New Roman" w:cs="Times New Roman"/>
          <w:sz w:val="24"/>
          <w:szCs w:val="24"/>
        </w:rPr>
        <w:t>333</w:t>
      </w:r>
      <w:r w:rsidR="006D3AAE" w:rsidRPr="008978FF">
        <w:rPr>
          <w:rFonts w:ascii="Times New Roman" w:hAnsi="Times New Roman" w:cs="Times New Roman"/>
          <w:sz w:val="24"/>
          <w:szCs w:val="24"/>
        </w:rPr>
        <w:t>.</w:t>
      </w:r>
      <w:r w:rsidR="003320A9">
        <w:rPr>
          <w:rFonts w:ascii="Times New Roman" w:hAnsi="Times New Roman" w:cs="Times New Roman"/>
          <w:sz w:val="24"/>
          <w:szCs w:val="24"/>
        </w:rPr>
        <w:t>4</w:t>
      </w:r>
      <w:r w:rsidR="0081731B">
        <w:rPr>
          <w:rFonts w:ascii="Times New Roman" w:hAnsi="Times New Roman" w:cs="Times New Roman"/>
          <w:sz w:val="24"/>
          <w:szCs w:val="24"/>
        </w:rPr>
        <w:t>0.</w:t>
      </w:r>
    </w:p>
    <w:p w14:paraId="420FCDB8" w14:textId="77777777" w:rsidR="0006069B" w:rsidRDefault="0006069B" w:rsidP="00B27994">
      <w:pPr>
        <w:spacing w:line="240" w:lineRule="auto"/>
        <w:jc w:val="both"/>
        <w:rPr>
          <w:rFonts w:ascii="Times New Roman" w:hAnsi="Times New Roman" w:cs="Times New Roman"/>
          <w:b/>
          <w:sz w:val="24"/>
          <w:szCs w:val="24"/>
        </w:rPr>
      </w:pPr>
    </w:p>
    <w:p w14:paraId="414FC463" w14:textId="77777777" w:rsidR="00BA22E8" w:rsidRDefault="00BA22E8" w:rsidP="00B27994">
      <w:pPr>
        <w:spacing w:line="240" w:lineRule="auto"/>
        <w:jc w:val="both"/>
        <w:rPr>
          <w:rFonts w:ascii="Times New Roman" w:hAnsi="Times New Roman" w:cs="Times New Roman"/>
          <w:b/>
          <w:sz w:val="24"/>
          <w:szCs w:val="24"/>
        </w:rPr>
      </w:pPr>
    </w:p>
    <w:p w14:paraId="2C2DD1E6" w14:textId="77777777" w:rsidR="00BA22E8" w:rsidRDefault="00BA22E8" w:rsidP="00B27994">
      <w:pPr>
        <w:spacing w:line="240" w:lineRule="auto"/>
        <w:jc w:val="both"/>
        <w:rPr>
          <w:rFonts w:ascii="Times New Roman" w:hAnsi="Times New Roman" w:cs="Times New Roman"/>
          <w:b/>
          <w:sz w:val="24"/>
          <w:szCs w:val="24"/>
        </w:rPr>
      </w:pPr>
    </w:p>
    <w:p w14:paraId="74DA266A" w14:textId="77777777" w:rsidR="00BA22E8" w:rsidRDefault="00BA22E8" w:rsidP="00B27994">
      <w:pPr>
        <w:spacing w:line="240" w:lineRule="auto"/>
        <w:jc w:val="both"/>
        <w:rPr>
          <w:rFonts w:ascii="Times New Roman" w:hAnsi="Times New Roman" w:cs="Times New Roman"/>
          <w:b/>
          <w:sz w:val="24"/>
          <w:szCs w:val="24"/>
        </w:rPr>
      </w:pPr>
    </w:p>
    <w:p w14:paraId="7000A3BF" w14:textId="77777777" w:rsidR="00BA22E8" w:rsidRDefault="00BA22E8" w:rsidP="00B27994">
      <w:pPr>
        <w:spacing w:line="240" w:lineRule="auto"/>
        <w:jc w:val="both"/>
        <w:rPr>
          <w:rFonts w:ascii="Times New Roman" w:hAnsi="Times New Roman" w:cs="Times New Roman"/>
          <w:b/>
          <w:sz w:val="24"/>
          <w:szCs w:val="24"/>
        </w:rPr>
      </w:pPr>
    </w:p>
    <w:p w14:paraId="6396BE4F" w14:textId="77777777" w:rsidR="00BA22E8" w:rsidRDefault="00BA22E8" w:rsidP="00B27994">
      <w:pPr>
        <w:spacing w:line="240" w:lineRule="auto"/>
        <w:jc w:val="both"/>
        <w:rPr>
          <w:rFonts w:ascii="Times New Roman" w:hAnsi="Times New Roman" w:cs="Times New Roman"/>
          <w:b/>
          <w:sz w:val="24"/>
          <w:szCs w:val="24"/>
        </w:rPr>
      </w:pPr>
    </w:p>
    <w:p w14:paraId="290FDA81" w14:textId="77777777" w:rsidR="00BA22E8" w:rsidRDefault="00BA22E8" w:rsidP="00B27994">
      <w:pPr>
        <w:spacing w:line="240" w:lineRule="auto"/>
        <w:jc w:val="both"/>
        <w:rPr>
          <w:rFonts w:ascii="Times New Roman" w:hAnsi="Times New Roman" w:cs="Times New Roman"/>
          <w:b/>
          <w:sz w:val="24"/>
          <w:szCs w:val="24"/>
        </w:rPr>
      </w:pPr>
    </w:p>
    <w:p w14:paraId="603E5FBA" w14:textId="77777777" w:rsidR="00BA22E8" w:rsidRDefault="00BA22E8" w:rsidP="00B27994">
      <w:pPr>
        <w:spacing w:line="240" w:lineRule="auto"/>
        <w:jc w:val="both"/>
        <w:rPr>
          <w:rFonts w:ascii="Times New Roman" w:hAnsi="Times New Roman" w:cs="Times New Roman"/>
          <w:b/>
          <w:sz w:val="24"/>
          <w:szCs w:val="24"/>
        </w:rPr>
      </w:pPr>
    </w:p>
    <w:p w14:paraId="53EB4CBE" w14:textId="77777777" w:rsidR="00BA22E8" w:rsidRDefault="00BA22E8" w:rsidP="00B27994">
      <w:pPr>
        <w:spacing w:line="240" w:lineRule="auto"/>
        <w:jc w:val="both"/>
        <w:rPr>
          <w:rFonts w:ascii="Times New Roman" w:hAnsi="Times New Roman" w:cs="Times New Roman"/>
          <w:b/>
          <w:sz w:val="24"/>
          <w:szCs w:val="24"/>
        </w:rPr>
      </w:pPr>
    </w:p>
    <w:p w14:paraId="04EBFDA1" w14:textId="77777777" w:rsidR="00BA22E8" w:rsidRDefault="00BA22E8" w:rsidP="00B27994">
      <w:pPr>
        <w:spacing w:line="240" w:lineRule="auto"/>
        <w:jc w:val="both"/>
        <w:rPr>
          <w:rFonts w:ascii="Times New Roman" w:hAnsi="Times New Roman" w:cs="Times New Roman"/>
          <w:b/>
          <w:sz w:val="24"/>
          <w:szCs w:val="24"/>
        </w:rPr>
      </w:pPr>
    </w:p>
    <w:p w14:paraId="6C6DAC7A" w14:textId="77777777" w:rsidR="00BA22E8" w:rsidRDefault="00BA22E8" w:rsidP="00B27994">
      <w:pPr>
        <w:spacing w:line="240" w:lineRule="auto"/>
        <w:jc w:val="both"/>
        <w:rPr>
          <w:rFonts w:ascii="Times New Roman" w:hAnsi="Times New Roman" w:cs="Times New Roman"/>
          <w:b/>
          <w:sz w:val="24"/>
          <w:szCs w:val="24"/>
        </w:rPr>
      </w:pPr>
    </w:p>
    <w:p w14:paraId="467EBDDB" w14:textId="77777777" w:rsidR="00BA22E8" w:rsidRDefault="00BA22E8" w:rsidP="00B27994">
      <w:pPr>
        <w:spacing w:line="240" w:lineRule="auto"/>
        <w:jc w:val="both"/>
        <w:rPr>
          <w:rFonts w:ascii="Times New Roman" w:hAnsi="Times New Roman" w:cs="Times New Roman"/>
          <w:b/>
          <w:sz w:val="24"/>
          <w:szCs w:val="24"/>
        </w:rPr>
      </w:pPr>
    </w:p>
    <w:p w14:paraId="1A4CE9F6" w14:textId="77777777" w:rsidR="008F57FB" w:rsidRDefault="008F57FB" w:rsidP="00B27994">
      <w:pPr>
        <w:spacing w:line="240" w:lineRule="auto"/>
        <w:jc w:val="both"/>
        <w:rPr>
          <w:rFonts w:ascii="Times New Roman" w:hAnsi="Times New Roman" w:cs="Times New Roman"/>
          <w:b/>
          <w:sz w:val="24"/>
          <w:szCs w:val="24"/>
        </w:rPr>
      </w:pPr>
    </w:p>
    <w:p w14:paraId="4AFBD4F8" w14:textId="77777777" w:rsidR="00882418" w:rsidRPr="002D46E0" w:rsidRDefault="00882418" w:rsidP="00B27994">
      <w:pPr>
        <w:spacing w:line="240" w:lineRule="auto"/>
        <w:jc w:val="both"/>
        <w:rPr>
          <w:rFonts w:ascii="Times New Roman" w:hAnsi="Times New Roman" w:cs="Times New Roman"/>
          <w:b/>
          <w:sz w:val="24"/>
          <w:szCs w:val="24"/>
        </w:rPr>
      </w:pPr>
      <w:r w:rsidRPr="002D46E0">
        <w:rPr>
          <w:rFonts w:ascii="Times New Roman" w:hAnsi="Times New Roman" w:cs="Times New Roman"/>
          <w:b/>
          <w:sz w:val="24"/>
          <w:szCs w:val="24"/>
        </w:rPr>
        <w:lastRenderedPageBreak/>
        <w:t>PASIVO</w:t>
      </w:r>
    </w:p>
    <w:p w14:paraId="78A575F4" w14:textId="006A505E" w:rsidR="00B308A1" w:rsidRDefault="00083133" w:rsidP="00B27994">
      <w:pPr>
        <w:spacing w:line="240" w:lineRule="auto"/>
        <w:jc w:val="both"/>
        <w:rPr>
          <w:rFonts w:ascii="Times New Roman" w:hAnsi="Times New Roman" w:cs="Times New Roman"/>
          <w:sz w:val="24"/>
          <w:szCs w:val="24"/>
        </w:rPr>
      </w:pPr>
      <w:r w:rsidRPr="00E11133">
        <w:rPr>
          <w:rFonts w:ascii="Times New Roman" w:hAnsi="Times New Roman" w:cs="Times New Roman"/>
          <w:sz w:val="24"/>
          <w:szCs w:val="24"/>
        </w:rPr>
        <w:t>El Pasivo del Municipio de Calvillo</w:t>
      </w:r>
      <w:r w:rsidR="0006069B">
        <w:rPr>
          <w:rFonts w:ascii="Times New Roman" w:hAnsi="Times New Roman" w:cs="Times New Roman"/>
          <w:sz w:val="24"/>
          <w:szCs w:val="24"/>
        </w:rPr>
        <w:t xml:space="preserve"> al 3</w:t>
      </w:r>
      <w:r w:rsidR="003320A9">
        <w:rPr>
          <w:rFonts w:ascii="Times New Roman" w:hAnsi="Times New Roman" w:cs="Times New Roman"/>
          <w:sz w:val="24"/>
          <w:szCs w:val="24"/>
        </w:rPr>
        <w:t>0</w:t>
      </w:r>
      <w:r w:rsidR="0006069B">
        <w:rPr>
          <w:rFonts w:ascii="Times New Roman" w:hAnsi="Times New Roman" w:cs="Times New Roman"/>
          <w:sz w:val="24"/>
          <w:szCs w:val="24"/>
        </w:rPr>
        <w:t xml:space="preserve"> de </w:t>
      </w:r>
      <w:r w:rsidR="003320A9">
        <w:rPr>
          <w:rFonts w:ascii="Times New Roman" w:hAnsi="Times New Roman" w:cs="Times New Roman"/>
          <w:sz w:val="24"/>
          <w:szCs w:val="24"/>
        </w:rPr>
        <w:t>Noviem</w:t>
      </w:r>
      <w:r w:rsidR="0081731B">
        <w:rPr>
          <w:rFonts w:ascii="Times New Roman" w:hAnsi="Times New Roman" w:cs="Times New Roman"/>
          <w:sz w:val="24"/>
          <w:szCs w:val="24"/>
        </w:rPr>
        <w:t>bre</w:t>
      </w:r>
      <w:r w:rsidRPr="00E11133">
        <w:rPr>
          <w:rFonts w:ascii="Times New Roman" w:hAnsi="Times New Roman" w:cs="Times New Roman"/>
          <w:sz w:val="24"/>
          <w:szCs w:val="24"/>
        </w:rPr>
        <w:t xml:space="preserve"> se integra de la siguiente forma:</w:t>
      </w:r>
    </w:p>
    <w:p w14:paraId="297C7E68" w14:textId="77777777" w:rsidR="005A2E23" w:rsidRPr="00E11133" w:rsidRDefault="005A2E23" w:rsidP="00B27994">
      <w:pPr>
        <w:spacing w:line="240" w:lineRule="auto"/>
        <w:jc w:val="both"/>
        <w:rPr>
          <w:rFonts w:ascii="Times New Roman" w:hAnsi="Times New Roman" w:cs="Times New Roman"/>
          <w:sz w:val="24"/>
          <w:szCs w:val="24"/>
        </w:rPr>
      </w:pPr>
    </w:p>
    <w:tbl>
      <w:tblPr>
        <w:tblW w:w="9209" w:type="dxa"/>
        <w:tblCellMar>
          <w:left w:w="70" w:type="dxa"/>
          <w:right w:w="70" w:type="dxa"/>
        </w:tblCellMar>
        <w:tblLook w:val="04A0" w:firstRow="1" w:lastRow="0" w:firstColumn="1" w:lastColumn="0" w:noHBand="0" w:noVBand="1"/>
      </w:tblPr>
      <w:tblGrid>
        <w:gridCol w:w="1918"/>
        <w:gridCol w:w="5776"/>
        <w:gridCol w:w="1515"/>
      </w:tblGrid>
      <w:tr w:rsidR="00662851" w:rsidRPr="008F57FB" w14:paraId="62790EF2" w14:textId="77777777" w:rsidTr="00191BBF">
        <w:trPr>
          <w:trHeight w:val="366"/>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ABDDA" w14:textId="77777777" w:rsidR="00662851" w:rsidRPr="008F57FB" w:rsidRDefault="00662851" w:rsidP="00662851">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2000</w:t>
            </w:r>
          </w:p>
        </w:tc>
        <w:tc>
          <w:tcPr>
            <w:tcW w:w="5780" w:type="dxa"/>
            <w:tcBorders>
              <w:top w:val="single" w:sz="4" w:space="0" w:color="auto"/>
              <w:left w:val="nil"/>
              <w:bottom w:val="single" w:sz="4" w:space="0" w:color="auto"/>
              <w:right w:val="single" w:sz="4" w:space="0" w:color="auto"/>
            </w:tcBorders>
            <w:shd w:val="clear" w:color="auto" w:fill="auto"/>
            <w:vAlign w:val="bottom"/>
            <w:hideMark/>
          </w:tcPr>
          <w:p w14:paraId="7DD1FF6D" w14:textId="77777777" w:rsidR="00662851" w:rsidRPr="008F57FB" w:rsidRDefault="00662851" w:rsidP="00662851">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w:t>
            </w:r>
          </w:p>
        </w:tc>
        <w:tc>
          <w:tcPr>
            <w:tcW w:w="1509" w:type="dxa"/>
            <w:tcBorders>
              <w:top w:val="single" w:sz="4" w:space="0" w:color="auto"/>
              <w:left w:val="nil"/>
              <w:bottom w:val="single" w:sz="4" w:space="0" w:color="auto"/>
              <w:right w:val="single" w:sz="4" w:space="0" w:color="auto"/>
            </w:tcBorders>
            <w:shd w:val="clear" w:color="auto" w:fill="auto"/>
            <w:hideMark/>
          </w:tcPr>
          <w:p w14:paraId="7C40F161" w14:textId="2F65DFA2" w:rsidR="00662851" w:rsidRPr="00662851" w:rsidRDefault="00662851" w:rsidP="00191BBF">
            <w:pPr>
              <w:spacing w:after="0" w:line="240" w:lineRule="auto"/>
              <w:jc w:val="right"/>
              <w:rPr>
                <w:rFonts w:ascii="Times New Roman" w:eastAsia="Times New Roman" w:hAnsi="Times New Roman" w:cs="Times New Roman"/>
                <w:b/>
                <w:bCs/>
                <w:color w:val="000000"/>
                <w:u w:val="single"/>
                <w:lang w:eastAsia="es-MX"/>
              </w:rPr>
            </w:pPr>
            <w:r w:rsidRPr="00662851">
              <w:rPr>
                <w:rFonts w:ascii="Times New Roman" w:hAnsi="Times New Roman" w:cs="Times New Roman"/>
                <w:b/>
              </w:rPr>
              <w:t>$18,1</w:t>
            </w:r>
            <w:r w:rsidR="00191BBF">
              <w:rPr>
                <w:rFonts w:ascii="Times New Roman" w:hAnsi="Times New Roman" w:cs="Times New Roman"/>
                <w:b/>
              </w:rPr>
              <w:t>40</w:t>
            </w:r>
            <w:r w:rsidRPr="00662851">
              <w:rPr>
                <w:rFonts w:ascii="Times New Roman" w:hAnsi="Times New Roman" w:cs="Times New Roman"/>
                <w:b/>
              </w:rPr>
              <w:t>,</w:t>
            </w:r>
            <w:r w:rsidR="00191BBF">
              <w:rPr>
                <w:rFonts w:ascii="Times New Roman" w:hAnsi="Times New Roman" w:cs="Times New Roman"/>
                <w:b/>
              </w:rPr>
              <w:t>851</w:t>
            </w:r>
            <w:r w:rsidRPr="00662851">
              <w:rPr>
                <w:rFonts w:ascii="Times New Roman" w:hAnsi="Times New Roman" w:cs="Times New Roman"/>
                <w:b/>
              </w:rPr>
              <w:t>.62</w:t>
            </w:r>
          </w:p>
        </w:tc>
      </w:tr>
      <w:tr w:rsidR="00662851" w:rsidRPr="008F57FB" w14:paraId="484F4754" w14:textId="77777777" w:rsidTr="00191BBF">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93F4BBB" w14:textId="77777777" w:rsidR="00662851" w:rsidRPr="008F57FB" w:rsidRDefault="00662851" w:rsidP="00662851">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2100</w:t>
            </w:r>
          </w:p>
        </w:tc>
        <w:tc>
          <w:tcPr>
            <w:tcW w:w="5780" w:type="dxa"/>
            <w:tcBorders>
              <w:top w:val="nil"/>
              <w:left w:val="nil"/>
              <w:bottom w:val="single" w:sz="4" w:space="0" w:color="auto"/>
              <w:right w:val="single" w:sz="4" w:space="0" w:color="auto"/>
            </w:tcBorders>
            <w:shd w:val="clear" w:color="auto" w:fill="auto"/>
            <w:vAlign w:val="bottom"/>
            <w:hideMark/>
          </w:tcPr>
          <w:p w14:paraId="6C491B66" w14:textId="77777777" w:rsidR="00662851" w:rsidRPr="008F57FB" w:rsidRDefault="00662851" w:rsidP="00662851">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 CIRCULANTE</w:t>
            </w:r>
          </w:p>
        </w:tc>
        <w:tc>
          <w:tcPr>
            <w:tcW w:w="1509" w:type="dxa"/>
            <w:tcBorders>
              <w:top w:val="nil"/>
              <w:left w:val="nil"/>
              <w:bottom w:val="single" w:sz="4" w:space="0" w:color="auto"/>
              <w:right w:val="single" w:sz="4" w:space="0" w:color="auto"/>
            </w:tcBorders>
            <w:shd w:val="clear" w:color="auto" w:fill="auto"/>
            <w:hideMark/>
          </w:tcPr>
          <w:p w14:paraId="4BAD096C" w14:textId="52F78E3D" w:rsidR="00662851" w:rsidRPr="00662851" w:rsidRDefault="00662851" w:rsidP="00191BBF">
            <w:pPr>
              <w:spacing w:after="0" w:line="240" w:lineRule="auto"/>
              <w:jc w:val="right"/>
              <w:rPr>
                <w:rFonts w:ascii="Times New Roman" w:eastAsia="Times New Roman" w:hAnsi="Times New Roman" w:cs="Times New Roman"/>
                <w:b/>
                <w:bCs/>
                <w:color w:val="000000"/>
                <w:lang w:eastAsia="es-MX"/>
              </w:rPr>
            </w:pPr>
            <w:r w:rsidRPr="00662851">
              <w:rPr>
                <w:rFonts w:ascii="Times New Roman" w:hAnsi="Times New Roman" w:cs="Times New Roman"/>
                <w:b/>
              </w:rPr>
              <w:t>$8,3</w:t>
            </w:r>
            <w:r w:rsidR="00191BBF">
              <w:rPr>
                <w:rFonts w:ascii="Times New Roman" w:hAnsi="Times New Roman" w:cs="Times New Roman"/>
                <w:b/>
              </w:rPr>
              <w:t>51</w:t>
            </w:r>
            <w:r w:rsidRPr="00662851">
              <w:rPr>
                <w:rFonts w:ascii="Times New Roman" w:hAnsi="Times New Roman" w:cs="Times New Roman"/>
                <w:b/>
              </w:rPr>
              <w:t>,3</w:t>
            </w:r>
            <w:r w:rsidR="00191BBF">
              <w:rPr>
                <w:rFonts w:ascii="Times New Roman" w:hAnsi="Times New Roman" w:cs="Times New Roman"/>
                <w:b/>
              </w:rPr>
              <w:t>78</w:t>
            </w:r>
            <w:r w:rsidRPr="00662851">
              <w:rPr>
                <w:rFonts w:ascii="Times New Roman" w:hAnsi="Times New Roman" w:cs="Times New Roman"/>
                <w:b/>
              </w:rPr>
              <w:t>.05</w:t>
            </w:r>
          </w:p>
        </w:tc>
      </w:tr>
      <w:tr w:rsidR="00662851" w:rsidRPr="008F57FB" w14:paraId="50D0FA00"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4704C37"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2110</w:t>
            </w:r>
          </w:p>
        </w:tc>
        <w:tc>
          <w:tcPr>
            <w:tcW w:w="5780" w:type="dxa"/>
            <w:tcBorders>
              <w:top w:val="nil"/>
              <w:left w:val="nil"/>
              <w:bottom w:val="single" w:sz="4" w:space="0" w:color="auto"/>
              <w:right w:val="single" w:sz="4" w:space="0" w:color="auto"/>
            </w:tcBorders>
            <w:shd w:val="clear" w:color="auto" w:fill="auto"/>
            <w:vAlign w:val="bottom"/>
            <w:hideMark/>
          </w:tcPr>
          <w:p w14:paraId="0328A6A3"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CUENTAS POR PAGAR A CORTO PLAZO</w:t>
            </w:r>
          </w:p>
        </w:tc>
        <w:tc>
          <w:tcPr>
            <w:tcW w:w="1509" w:type="dxa"/>
            <w:tcBorders>
              <w:top w:val="nil"/>
              <w:left w:val="nil"/>
              <w:bottom w:val="single" w:sz="4" w:space="0" w:color="auto"/>
              <w:right w:val="single" w:sz="4" w:space="0" w:color="auto"/>
            </w:tcBorders>
            <w:shd w:val="clear" w:color="auto" w:fill="auto"/>
            <w:hideMark/>
          </w:tcPr>
          <w:p w14:paraId="498D67B9" w14:textId="0DBA41D9" w:rsidR="00662851" w:rsidRPr="00662851" w:rsidRDefault="00662851" w:rsidP="00191BBF">
            <w:pPr>
              <w:spacing w:after="0" w:line="240" w:lineRule="auto"/>
              <w:jc w:val="right"/>
              <w:rPr>
                <w:rFonts w:ascii="Times New Roman" w:eastAsia="Times New Roman" w:hAnsi="Times New Roman" w:cs="Times New Roman"/>
                <w:b/>
                <w:bCs/>
                <w:color w:val="000000"/>
                <w:lang w:eastAsia="es-MX"/>
              </w:rPr>
            </w:pPr>
            <w:r w:rsidRPr="00662851">
              <w:rPr>
                <w:rFonts w:ascii="Times New Roman" w:hAnsi="Times New Roman" w:cs="Times New Roman"/>
              </w:rPr>
              <w:t>$4,9</w:t>
            </w:r>
            <w:r w:rsidR="00191BBF">
              <w:rPr>
                <w:rFonts w:ascii="Times New Roman" w:hAnsi="Times New Roman" w:cs="Times New Roman"/>
              </w:rPr>
              <w:t>71</w:t>
            </w:r>
            <w:r w:rsidRPr="00662851">
              <w:rPr>
                <w:rFonts w:ascii="Times New Roman" w:hAnsi="Times New Roman" w:cs="Times New Roman"/>
              </w:rPr>
              <w:t>,</w:t>
            </w:r>
            <w:r w:rsidR="00191BBF">
              <w:rPr>
                <w:rFonts w:ascii="Times New Roman" w:hAnsi="Times New Roman" w:cs="Times New Roman"/>
              </w:rPr>
              <w:t>499</w:t>
            </w:r>
            <w:r w:rsidRPr="00662851">
              <w:rPr>
                <w:rFonts w:ascii="Times New Roman" w:hAnsi="Times New Roman" w:cs="Times New Roman"/>
              </w:rPr>
              <w:t>.02</w:t>
            </w:r>
          </w:p>
        </w:tc>
      </w:tr>
      <w:tr w:rsidR="00662851" w:rsidRPr="008F57FB" w14:paraId="27470A90" w14:textId="77777777" w:rsidTr="00191BBF">
        <w:trPr>
          <w:trHeight w:val="35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C13C204"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2111</w:t>
            </w:r>
          </w:p>
        </w:tc>
        <w:tc>
          <w:tcPr>
            <w:tcW w:w="5780" w:type="dxa"/>
            <w:tcBorders>
              <w:top w:val="nil"/>
              <w:left w:val="nil"/>
              <w:bottom w:val="single" w:sz="4" w:space="0" w:color="auto"/>
              <w:right w:val="single" w:sz="4" w:space="0" w:color="auto"/>
            </w:tcBorders>
            <w:shd w:val="clear" w:color="auto" w:fill="auto"/>
            <w:vAlign w:val="bottom"/>
            <w:hideMark/>
          </w:tcPr>
          <w:p w14:paraId="1D070280"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SERVICIOS PERSONALES POR PAGAR A CORTO PLAZO</w:t>
            </w:r>
          </w:p>
        </w:tc>
        <w:tc>
          <w:tcPr>
            <w:tcW w:w="1509" w:type="dxa"/>
            <w:tcBorders>
              <w:top w:val="nil"/>
              <w:left w:val="nil"/>
              <w:bottom w:val="single" w:sz="4" w:space="0" w:color="auto"/>
              <w:right w:val="single" w:sz="4" w:space="0" w:color="auto"/>
            </w:tcBorders>
            <w:shd w:val="clear" w:color="auto" w:fill="auto"/>
            <w:hideMark/>
          </w:tcPr>
          <w:p w14:paraId="30F7A378" w14:textId="1BABA1B6"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$0.00</w:t>
            </w:r>
          </w:p>
        </w:tc>
      </w:tr>
      <w:tr w:rsidR="00662851" w:rsidRPr="008F57FB" w14:paraId="4F011618"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B6CF33A"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2112</w:t>
            </w:r>
          </w:p>
        </w:tc>
        <w:tc>
          <w:tcPr>
            <w:tcW w:w="5780" w:type="dxa"/>
            <w:tcBorders>
              <w:top w:val="nil"/>
              <w:left w:val="nil"/>
              <w:bottom w:val="single" w:sz="4" w:space="0" w:color="auto"/>
              <w:right w:val="single" w:sz="4" w:space="0" w:color="auto"/>
            </w:tcBorders>
            <w:shd w:val="clear" w:color="auto" w:fill="auto"/>
            <w:vAlign w:val="bottom"/>
            <w:hideMark/>
          </w:tcPr>
          <w:p w14:paraId="4DBBEBC2"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PROVEEDORES POR PAGAR A CORTO PLAZO</w:t>
            </w:r>
          </w:p>
        </w:tc>
        <w:tc>
          <w:tcPr>
            <w:tcW w:w="1509" w:type="dxa"/>
            <w:tcBorders>
              <w:top w:val="nil"/>
              <w:left w:val="nil"/>
              <w:bottom w:val="single" w:sz="4" w:space="0" w:color="auto"/>
              <w:right w:val="single" w:sz="4" w:space="0" w:color="auto"/>
            </w:tcBorders>
            <w:shd w:val="clear" w:color="auto" w:fill="auto"/>
            <w:hideMark/>
          </w:tcPr>
          <w:p w14:paraId="3D505CB3" w14:textId="5C1C5EF8" w:rsidR="00662851" w:rsidRPr="00662851" w:rsidRDefault="00662851" w:rsidP="00191BBF">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$1,7</w:t>
            </w:r>
            <w:r w:rsidR="00191BBF">
              <w:rPr>
                <w:rFonts w:ascii="Times New Roman" w:hAnsi="Times New Roman" w:cs="Times New Roman"/>
              </w:rPr>
              <w:t>68</w:t>
            </w:r>
            <w:r w:rsidRPr="00662851">
              <w:rPr>
                <w:rFonts w:ascii="Times New Roman" w:hAnsi="Times New Roman" w:cs="Times New Roman"/>
              </w:rPr>
              <w:t>,0</w:t>
            </w:r>
            <w:r w:rsidR="00191BBF">
              <w:rPr>
                <w:rFonts w:ascii="Times New Roman" w:hAnsi="Times New Roman" w:cs="Times New Roman"/>
              </w:rPr>
              <w:t>52</w:t>
            </w:r>
            <w:r w:rsidRPr="00662851">
              <w:rPr>
                <w:rFonts w:ascii="Times New Roman" w:hAnsi="Times New Roman" w:cs="Times New Roman"/>
              </w:rPr>
              <w:t>.67</w:t>
            </w:r>
          </w:p>
        </w:tc>
      </w:tr>
      <w:tr w:rsidR="00662851" w:rsidRPr="008F57FB" w14:paraId="76BBCD49" w14:textId="77777777" w:rsidTr="00191BBF">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7B9731A"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2113</w:t>
            </w:r>
          </w:p>
        </w:tc>
        <w:tc>
          <w:tcPr>
            <w:tcW w:w="5780" w:type="dxa"/>
            <w:tcBorders>
              <w:top w:val="nil"/>
              <w:left w:val="nil"/>
              <w:bottom w:val="single" w:sz="4" w:space="0" w:color="auto"/>
              <w:right w:val="single" w:sz="4" w:space="0" w:color="auto"/>
            </w:tcBorders>
            <w:shd w:val="clear" w:color="auto" w:fill="auto"/>
            <w:vAlign w:val="bottom"/>
            <w:hideMark/>
          </w:tcPr>
          <w:p w14:paraId="2081AB3A"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CONTRATISTAS POR OBRAS PÚBLICAS POR PAGAR A CORTO PLAZO</w:t>
            </w:r>
          </w:p>
        </w:tc>
        <w:tc>
          <w:tcPr>
            <w:tcW w:w="1509" w:type="dxa"/>
            <w:tcBorders>
              <w:top w:val="nil"/>
              <w:left w:val="nil"/>
              <w:bottom w:val="single" w:sz="4" w:space="0" w:color="auto"/>
              <w:right w:val="single" w:sz="4" w:space="0" w:color="auto"/>
            </w:tcBorders>
            <w:shd w:val="clear" w:color="auto" w:fill="auto"/>
            <w:hideMark/>
          </w:tcPr>
          <w:p w14:paraId="2992906F" w14:textId="4D0C4579"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$0.00</w:t>
            </w:r>
          </w:p>
        </w:tc>
      </w:tr>
      <w:tr w:rsidR="00662851" w:rsidRPr="008F57FB" w14:paraId="7ABDEB69" w14:textId="77777777" w:rsidTr="00191BBF">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DBF56FE"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2115</w:t>
            </w:r>
          </w:p>
        </w:tc>
        <w:tc>
          <w:tcPr>
            <w:tcW w:w="5780" w:type="dxa"/>
            <w:tcBorders>
              <w:top w:val="nil"/>
              <w:left w:val="nil"/>
              <w:bottom w:val="single" w:sz="4" w:space="0" w:color="auto"/>
              <w:right w:val="single" w:sz="4" w:space="0" w:color="auto"/>
            </w:tcBorders>
            <w:shd w:val="clear" w:color="auto" w:fill="auto"/>
            <w:vAlign w:val="bottom"/>
            <w:hideMark/>
          </w:tcPr>
          <w:p w14:paraId="50791049"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TRANSFERENCIAS OTORGADAS POR PAGAR A CORTO PLAZO</w:t>
            </w:r>
          </w:p>
        </w:tc>
        <w:tc>
          <w:tcPr>
            <w:tcW w:w="1509" w:type="dxa"/>
            <w:tcBorders>
              <w:top w:val="nil"/>
              <w:left w:val="nil"/>
              <w:bottom w:val="single" w:sz="4" w:space="0" w:color="auto"/>
              <w:right w:val="single" w:sz="4" w:space="0" w:color="auto"/>
            </w:tcBorders>
            <w:shd w:val="clear" w:color="auto" w:fill="auto"/>
            <w:hideMark/>
          </w:tcPr>
          <w:p w14:paraId="4F729B55" w14:textId="1A63BBB4"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$263,127.72</w:t>
            </w:r>
          </w:p>
        </w:tc>
      </w:tr>
      <w:tr w:rsidR="00662851" w:rsidRPr="008F57FB" w14:paraId="6416A5BD" w14:textId="77777777" w:rsidTr="00191BBF">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2FD0BAF"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2117</w:t>
            </w:r>
          </w:p>
        </w:tc>
        <w:tc>
          <w:tcPr>
            <w:tcW w:w="5780" w:type="dxa"/>
            <w:tcBorders>
              <w:top w:val="nil"/>
              <w:left w:val="nil"/>
              <w:bottom w:val="single" w:sz="4" w:space="0" w:color="auto"/>
              <w:right w:val="single" w:sz="4" w:space="0" w:color="auto"/>
            </w:tcBorders>
            <w:shd w:val="clear" w:color="auto" w:fill="auto"/>
            <w:vAlign w:val="bottom"/>
            <w:hideMark/>
          </w:tcPr>
          <w:p w14:paraId="20B6322F"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RETENCIONES Y CONTRIBUCIONES POR PAGAR A CORTO PLAZO</w:t>
            </w:r>
          </w:p>
        </w:tc>
        <w:tc>
          <w:tcPr>
            <w:tcW w:w="1509" w:type="dxa"/>
            <w:tcBorders>
              <w:top w:val="nil"/>
              <w:left w:val="nil"/>
              <w:bottom w:val="single" w:sz="4" w:space="0" w:color="auto"/>
              <w:right w:val="single" w:sz="4" w:space="0" w:color="auto"/>
            </w:tcBorders>
            <w:shd w:val="clear" w:color="auto" w:fill="auto"/>
            <w:hideMark/>
          </w:tcPr>
          <w:p w14:paraId="08B00759" w14:textId="2E1A418D" w:rsidR="00191BBF" w:rsidRPr="00662851" w:rsidRDefault="00191BBF" w:rsidP="00191BBF">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$2,940,318.63</w:t>
            </w:r>
          </w:p>
        </w:tc>
      </w:tr>
      <w:tr w:rsidR="00662851" w:rsidRPr="008F57FB" w14:paraId="30013617" w14:textId="77777777" w:rsidTr="00191BBF">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3E13DA4"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2118</w:t>
            </w:r>
          </w:p>
        </w:tc>
        <w:tc>
          <w:tcPr>
            <w:tcW w:w="5780" w:type="dxa"/>
            <w:tcBorders>
              <w:top w:val="nil"/>
              <w:left w:val="nil"/>
              <w:bottom w:val="single" w:sz="4" w:space="0" w:color="auto"/>
              <w:right w:val="single" w:sz="4" w:space="0" w:color="auto"/>
            </w:tcBorders>
            <w:shd w:val="clear" w:color="auto" w:fill="auto"/>
            <w:vAlign w:val="bottom"/>
            <w:hideMark/>
          </w:tcPr>
          <w:p w14:paraId="0306B1B2"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DEVOLUCIONES DE LA LEY DE INGRESOS POR PAGAR A CORTO PLAZO</w:t>
            </w:r>
          </w:p>
        </w:tc>
        <w:tc>
          <w:tcPr>
            <w:tcW w:w="1509" w:type="dxa"/>
            <w:tcBorders>
              <w:top w:val="nil"/>
              <w:left w:val="nil"/>
              <w:bottom w:val="single" w:sz="4" w:space="0" w:color="auto"/>
              <w:right w:val="single" w:sz="4" w:space="0" w:color="auto"/>
            </w:tcBorders>
            <w:shd w:val="clear" w:color="auto" w:fill="auto"/>
            <w:hideMark/>
          </w:tcPr>
          <w:p w14:paraId="32DBA978" w14:textId="3BF42627" w:rsidR="00662851" w:rsidRPr="00662851" w:rsidRDefault="00662851" w:rsidP="00191BBF">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w:t>
            </w:r>
            <w:r w:rsidR="00191BBF">
              <w:rPr>
                <w:rFonts w:ascii="Times New Roman" w:hAnsi="Times New Roman" w:cs="Times New Roman"/>
              </w:rPr>
              <w:t>0</w:t>
            </w:r>
            <w:r w:rsidRPr="00662851">
              <w:rPr>
                <w:rFonts w:ascii="Times New Roman" w:hAnsi="Times New Roman" w:cs="Times New Roman"/>
              </w:rPr>
              <w:t>.</w:t>
            </w:r>
            <w:r w:rsidR="00191BBF">
              <w:rPr>
                <w:rFonts w:ascii="Times New Roman" w:hAnsi="Times New Roman" w:cs="Times New Roman"/>
              </w:rPr>
              <w:t>00</w:t>
            </w:r>
          </w:p>
        </w:tc>
      </w:tr>
      <w:tr w:rsidR="00662851" w:rsidRPr="008F57FB" w14:paraId="314B0F2B"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984E480"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2120</w:t>
            </w:r>
          </w:p>
        </w:tc>
        <w:tc>
          <w:tcPr>
            <w:tcW w:w="5780" w:type="dxa"/>
            <w:tcBorders>
              <w:top w:val="nil"/>
              <w:left w:val="nil"/>
              <w:bottom w:val="single" w:sz="4" w:space="0" w:color="auto"/>
              <w:right w:val="single" w:sz="4" w:space="0" w:color="auto"/>
            </w:tcBorders>
            <w:shd w:val="clear" w:color="auto" w:fill="auto"/>
            <w:vAlign w:val="bottom"/>
            <w:hideMark/>
          </w:tcPr>
          <w:p w14:paraId="3A3EDBAA"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DOCUMENTOS POR PAGAR A CORTO PLAZO</w:t>
            </w:r>
          </w:p>
        </w:tc>
        <w:tc>
          <w:tcPr>
            <w:tcW w:w="1509" w:type="dxa"/>
            <w:tcBorders>
              <w:top w:val="nil"/>
              <w:left w:val="nil"/>
              <w:bottom w:val="single" w:sz="4" w:space="0" w:color="auto"/>
              <w:right w:val="single" w:sz="4" w:space="0" w:color="auto"/>
            </w:tcBorders>
            <w:shd w:val="clear" w:color="auto" w:fill="auto"/>
            <w:hideMark/>
          </w:tcPr>
          <w:p w14:paraId="187DE872" w14:textId="1799E6AC" w:rsidR="00662851" w:rsidRPr="00662851" w:rsidRDefault="00662851" w:rsidP="00662851">
            <w:pPr>
              <w:spacing w:after="0" w:line="240" w:lineRule="auto"/>
              <w:jc w:val="right"/>
              <w:rPr>
                <w:rFonts w:ascii="Times New Roman" w:eastAsia="Times New Roman" w:hAnsi="Times New Roman" w:cs="Times New Roman"/>
                <w:b/>
                <w:bCs/>
                <w:color w:val="000000"/>
                <w:lang w:eastAsia="es-MX"/>
              </w:rPr>
            </w:pPr>
            <w:r w:rsidRPr="00662851">
              <w:rPr>
                <w:rFonts w:ascii="Times New Roman" w:hAnsi="Times New Roman" w:cs="Times New Roman"/>
              </w:rPr>
              <w:t>$489,792.57</w:t>
            </w:r>
          </w:p>
        </w:tc>
      </w:tr>
      <w:tr w:rsidR="00662851" w:rsidRPr="008F57FB" w14:paraId="68757B59" w14:textId="77777777" w:rsidTr="00191BBF">
        <w:trPr>
          <w:trHeight w:val="35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791AF7A"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2121</w:t>
            </w:r>
          </w:p>
        </w:tc>
        <w:tc>
          <w:tcPr>
            <w:tcW w:w="5780" w:type="dxa"/>
            <w:tcBorders>
              <w:top w:val="nil"/>
              <w:left w:val="nil"/>
              <w:bottom w:val="single" w:sz="4" w:space="0" w:color="auto"/>
              <w:right w:val="single" w:sz="4" w:space="0" w:color="auto"/>
            </w:tcBorders>
            <w:shd w:val="clear" w:color="auto" w:fill="auto"/>
            <w:vAlign w:val="bottom"/>
            <w:hideMark/>
          </w:tcPr>
          <w:p w14:paraId="1B05A068"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DOCUMENTOS COMERCIALES POR PAGAR A CORTO PLAZO</w:t>
            </w:r>
          </w:p>
        </w:tc>
        <w:tc>
          <w:tcPr>
            <w:tcW w:w="1509" w:type="dxa"/>
            <w:tcBorders>
              <w:top w:val="nil"/>
              <w:left w:val="nil"/>
              <w:bottom w:val="single" w:sz="4" w:space="0" w:color="auto"/>
              <w:right w:val="single" w:sz="4" w:space="0" w:color="auto"/>
            </w:tcBorders>
            <w:shd w:val="clear" w:color="auto" w:fill="auto"/>
            <w:hideMark/>
          </w:tcPr>
          <w:p w14:paraId="41E77B64" w14:textId="6DEDA3BC"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$489,792.57</w:t>
            </w:r>
          </w:p>
        </w:tc>
      </w:tr>
      <w:tr w:rsidR="00662851" w:rsidRPr="008F57FB" w14:paraId="0F71DE36" w14:textId="77777777" w:rsidTr="00191BBF">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E0A053B"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2130</w:t>
            </w:r>
          </w:p>
        </w:tc>
        <w:tc>
          <w:tcPr>
            <w:tcW w:w="5780" w:type="dxa"/>
            <w:tcBorders>
              <w:top w:val="nil"/>
              <w:left w:val="nil"/>
              <w:bottom w:val="single" w:sz="4" w:space="0" w:color="auto"/>
              <w:right w:val="single" w:sz="4" w:space="0" w:color="auto"/>
            </w:tcBorders>
            <w:shd w:val="clear" w:color="auto" w:fill="auto"/>
            <w:vAlign w:val="bottom"/>
            <w:hideMark/>
          </w:tcPr>
          <w:p w14:paraId="6177AAF5"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PORCIÓN A CORTO PLAZO DE LA DEUDA PÚBLICA A LARGO PLAZO</w:t>
            </w:r>
          </w:p>
        </w:tc>
        <w:tc>
          <w:tcPr>
            <w:tcW w:w="1509" w:type="dxa"/>
            <w:tcBorders>
              <w:top w:val="nil"/>
              <w:left w:val="nil"/>
              <w:bottom w:val="single" w:sz="4" w:space="0" w:color="auto"/>
              <w:right w:val="single" w:sz="4" w:space="0" w:color="auto"/>
            </w:tcBorders>
            <w:shd w:val="clear" w:color="auto" w:fill="auto"/>
            <w:hideMark/>
          </w:tcPr>
          <w:p w14:paraId="46E66307" w14:textId="73CB1458" w:rsidR="00662851" w:rsidRPr="00662851" w:rsidRDefault="00662851" w:rsidP="00662851">
            <w:pPr>
              <w:spacing w:after="0" w:line="240" w:lineRule="auto"/>
              <w:jc w:val="right"/>
              <w:rPr>
                <w:rFonts w:ascii="Times New Roman" w:eastAsia="Times New Roman" w:hAnsi="Times New Roman" w:cs="Times New Roman"/>
                <w:b/>
                <w:bCs/>
                <w:color w:val="000000"/>
                <w:lang w:eastAsia="es-MX"/>
              </w:rPr>
            </w:pPr>
            <w:r w:rsidRPr="00662851">
              <w:rPr>
                <w:rFonts w:ascii="Times New Roman" w:hAnsi="Times New Roman" w:cs="Times New Roman"/>
              </w:rPr>
              <w:t>$631,578.94</w:t>
            </w:r>
          </w:p>
        </w:tc>
      </w:tr>
      <w:tr w:rsidR="00662851" w:rsidRPr="008F57FB" w14:paraId="6285BAC3" w14:textId="77777777" w:rsidTr="00191BBF">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E6668DA"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2131</w:t>
            </w:r>
          </w:p>
        </w:tc>
        <w:tc>
          <w:tcPr>
            <w:tcW w:w="5780" w:type="dxa"/>
            <w:tcBorders>
              <w:top w:val="nil"/>
              <w:left w:val="nil"/>
              <w:bottom w:val="single" w:sz="4" w:space="0" w:color="auto"/>
              <w:right w:val="single" w:sz="4" w:space="0" w:color="auto"/>
            </w:tcBorders>
            <w:shd w:val="clear" w:color="auto" w:fill="auto"/>
            <w:vAlign w:val="bottom"/>
            <w:hideMark/>
          </w:tcPr>
          <w:p w14:paraId="59D1459D"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PORCIÓN A CORTO PLAZO DE LA DEUDA PÚBLICA INTERNA</w:t>
            </w:r>
          </w:p>
        </w:tc>
        <w:tc>
          <w:tcPr>
            <w:tcW w:w="1509" w:type="dxa"/>
            <w:tcBorders>
              <w:top w:val="nil"/>
              <w:left w:val="nil"/>
              <w:bottom w:val="single" w:sz="4" w:space="0" w:color="auto"/>
              <w:right w:val="single" w:sz="4" w:space="0" w:color="auto"/>
            </w:tcBorders>
            <w:shd w:val="clear" w:color="auto" w:fill="auto"/>
            <w:hideMark/>
          </w:tcPr>
          <w:p w14:paraId="4C6890BF" w14:textId="1A3E35B3"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$631,578.94</w:t>
            </w:r>
          </w:p>
        </w:tc>
      </w:tr>
      <w:tr w:rsidR="00662851" w:rsidRPr="008F57FB" w14:paraId="18818ED6"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F5AC0B4"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2190</w:t>
            </w:r>
          </w:p>
        </w:tc>
        <w:tc>
          <w:tcPr>
            <w:tcW w:w="5780" w:type="dxa"/>
            <w:tcBorders>
              <w:top w:val="nil"/>
              <w:left w:val="nil"/>
              <w:bottom w:val="single" w:sz="4" w:space="0" w:color="auto"/>
              <w:right w:val="single" w:sz="4" w:space="0" w:color="auto"/>
            </w:tcBorders>
            <w:shd w:val="clear" w:color="auto" w:fill="auto"/>
            <w:vAlign w:val="bottom"/>
            <w:hideMark/>
          </w:tcPr>
          <w:p w14:paraId="179F8885"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OTROS PASIVOS A CORTO PLAZO</w:t>
            </w:r>
          </w:p>
        </w:tc>
        <w:tc>
          <w:tcPr>
            <w:tcW w:w="1509" w:type="dxa"/>
            <w:tcBorders>
              <w:top w:val="nil"/>
              <w:left w:val="nil"/>
              <w:bottom w:val="single" w:sz="4" w:space="0" w:color="auto"/>
              <w:right w:val="single" w:sz="4" w:space="0" w:color="auto"/>
            </w:tcBorders>
            <w:shd w:val="clear" w:color="auto" w:fill="auto"/>
            <w:hideMark/>
          </w:tcPr>
          <w:p w14:paraId="5E450299" w14:textId="68CB97DF" w:rsidR="00662851" w:rsidRPr="00662851" w:rsidRDefault="00662851" w:rsidP="00662851">
            <w:pPr>
              <w:spacing w:after="0" w:line="240" w:lineRule="auto"/>
              <w:jc w:val="right"/>
              <w:rPr>
                <w:rFonts w:ascii="Times New Roman" w:eastAsia="Times New Roman" w:hAnsi="Times New Roman" w:cs="Times New Roman"/>
                <w:b/>
                <w:bCs/>
                <w:color w:val="000000"/>
                <w:lang w:eastAsia="es-MX"/>
              </w:rPr>
            </w:pPr>
            <w:r w:rsidRPr="00662851">
              <w:rPr>
                <w:rFonts w:ascii="Times New Roman" w:hAnsi="Times New Roman" w:cs="Times New Roman"/>
              </w:rPr>
              <w:t>$2,258,507.52</w:t>
            </w:r>
          </w:p>
        </w:tc>
      </w:tr>
      <w:tr w:rsidR="00662851" w:rsidRPr="008F57FB" w14:paraId="631802FE" w14:textId="77777777" w:rsidTr="00191BBF">
        <w:trPr>
          <w:trHeight w:val="35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D5166C2"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2191</w:t>
            </w:r>
          </w:p>
        </w:tc>
        <w:tc>
          <w:tcPr>
            <w:tcW w:w="5780" w:type="dxa"/>
            <w:tcBorders>
              <w:top w:val="nil"/>
              <w:left w:val="nil"/>
              <w:bottom w:val="single" w:sz="4" w:space="0" w:color="auto"/>
              <w:right w:val="single" w:sz="4" w:space="0" w:color="auto"/>
            </w:tcBorders>
            <w:shd w:val="clear" w:color="auto" w:fill="auto"/>
            <w:vAlign w:val="bottom"/>
            <w:hideMark/>
          </w:tcPr>
          <w:p w14:paraId="76DFF119"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INGRESOS POR CLASIFICAR</w:t>
            </w:r>
          </w:p>
        </w:tc>
        <w:tc>
          <w:tcPr>
            <w:tcW w:w="1509" w:type="dxa"/>
            <w:tcBorders>
              <w:top w:val="nil"/>
              <w:left w:val="nil"/>
              <w:bottom w:val="single" w:sz="4" w:space="0" w:color="auto"/>
              <w:right w:val="single" w:sz="4" w:space="0" w:color="auto"/>
            </w:tcBorders>
            <w:shd w:val="clear" w:color="auto" w:fill="auto"/>
            <w:hideMark/>
          </w:tcPr>
          <w:p w14:paraId="08313702" w14:textId="19DB8F30"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$152,824.59</w:t>
            </w:r>
          </w:p>
        </w:tc>
      </w:tr>
      <w:tr w:rsidR="00662851" w:rsidRPr="008F57FB" w14:paraId="3ED1CE87"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B37BE1D"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2192</w:t>
            </w:r>
          </w:p>
        </w:tc>
        <w:tc>
          <w:tcPr>
            <w:tcW w:w="5780" w:type="dxa"/>
            <w:tcBorders>
              <w:top w:val="nil"/>
              <w:left w:val="nil"/>
              <w:bottom w:val="single" w:sz="4" w:space="0" w:color="auto"/>
              <w:right w:val="single" w:sz="4" w:space="0" w:color="auto"/>
            </w:tcBorders>
            <w:shd w:val="clear" w:color="auto" w:fill="auto"/>
            <w:vAlign w:val="bottom"/>
            <w:hideMark/>
          </w:tcPr>
          <w:p w14:paraId="14853155"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RECAUDACIÓN POR PARTICIPAR</w:t>
            </w:r>
          </w:p>
        </w:tc>
        <w:tc>
          <w:tcPr>
            <w:tcW w:w="1509" w:type="dxa"/>
            <w:tcBorders>
              <w:top w:val="nil"/>
              <w:left w:val="nil"/>
              <w:bottom w:val="single" w:sz="4" w:space="0" w:color="auto"/>
              <w:right w:val="single" w:sz="4" w:space="0" w:color="auto"/>
            </w:tcBorders>
            <w:shd w:val="clear" w:color="auto" w:fill="auto"/>
            <w:hideMark/>
          </w:tcPr>
          <w:p w14:paraId="54C258B4" w14:textId="7CF89503"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$0.00</w:t>
            </w:r>
          </w:p>
        </w:tc>
      </w:tr>
      <w:tr w:rsidR="00662851" w:rsidRPr="008F57FB" w14:paraId="02E4FB1B"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1ECE26B"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2199</w:t>
            </w:r>
          </w:p>
        </w:tc>
        <w:tc>
          <w:tcPr>
            <w:tcW w:w="5780" w:type="dxa"/>
            <w:tcBorders>
              <w:top w:val="nil"/>
              <w:left w:val="nil"/>
              <w:bottom w:val="single" w:sz="4" w:space="0" w:color="auto"/>
              <w:right w:val="single" w:sz="4" w:space="0" w:color="auto"/>
            </w:tcBorders>
            <w:shd w:val="clear" w:color="auto" w:fill="auto"/>
            <w:vAlign w:val="bottom"/>
            <w:hideMark/>
          </w:tcPr>
          <w:p w14:paraId="47B6E063"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OTROS PASIVOS CIRCULANTES</w:t>
            </w:r>
          </w:p>
        </w:tc>
        <w:tc>
          <w:tcPr>
            <w:tcW w:w="1509" w:type="dxa"/>
            <w:tcBorders>
              <w:top w:val="nil"/>
              <w:left w:val="nil"/>
              <w:bottom w:val="single" w:sz="4" w:space="0" w:color="auto"/>
              <w:right w:val="single" w:sz="4" w:space="0" w:color="auto"/>
            </w:tcBorders>
            <w:shd w:val="clear" w:color="auto" w:fill="auto"/>
            <w:hideMark/>
          </w:tcPr>
          <w:p w14:paraId="4DCB14AC" w14:textId="3D0740C2"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$2,105,682.93</w:t>
            </w:r>
          </w:p>
        </w:tc>
      </w:tr>
      <w:tr w:rsidR="00662851" w:rsidRPr="008F57FB" w14:paraId="736253EE"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581EE83" w14:textId="77777777" w:rsidR="00662851" w:rsidRPr="008F57FB" w:rsidRDefault="00662851" w:rsidP="00662851">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2200</w:t>
            </w:r>
          </w:p>
        </w:tc>
        <w:tc>
          <w:tcPr>
            <w:tcW w:w="5780" w:type="dxa"/>
            <w:tcBorders>
              <w:top w:val="nil"/>
              <w:left w:val="nil"/>
              <w:bottom w:val="single" w:sz="4" w:space="0" w:color="auto"/>
              <w:right w:val="single" w:sz="4" w:space="0" w:color="auto"/>
            </w:tcBorders>
            <w:shd w:val="clear" w:color="auto" w:fill="auto"/>
            <w:vAlign w:val="bottom"/>
            <w:hideMark/>
          </w:tcPr>
          <w:p w14:paraId="04A7D7CF" w14:textId="77777777" w:rsidR="00662851" w:rsidRPr="008F57FB" w:rsidRDefault="00662851" w:rsidP="00662851">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 NO CIRCULANTE</w:t>
            </w:r>
          </w:p>
        </w:tc>
        <w:tc>
          <w:tcPr>
            <w:tcW w:w="1509" w:type="dxa"/>
            <w:tcBorders>
              <w:top w:val="nil"/>
              <w:left w:val="nil"/>
              <w:bottom w:val="single" w:sz="4" w:space="0" w:color="auto"/>
              <w:right w:val="single" w:sz="4" w:space="0" w:color="auto"/>
            </w:tcBorders>
            <w:shd w:val="clear" w:color="auto" w:fill="auto"/>
            <w:hideMark/>
          </w:tcPr>
          <w:p w14:paraId="360EDDDE" w14:textId="3453335F" w:rsidR="00662851" w:rsidRPr="00662851" w:rsidRDefault="00662851" w:rsidP="00662851">
            <w:pPr>
              <w:spacing w:after="0" w:line="240" w:lineRule="auto"/>
              <w:jc w:val="right"/>
              <w:rPr>
                <w:rFonts w:ascii="Times New Roman" w:eastAsia="Times New Roman" w:hAnsi="Times New Roman" w:cs="Times New Roman"/>
                <w:b/>
                <w:bCs/>
                <w:color w:val="000000"/>
                <w:lang w:eastAsia="es-MX"/>
              </w:rPr>
            </w:pPr>
            <w:r w:rsidRPr="00662851">
              <w:rPr>
                <w:rFonts w:ascii="Times New Roman" w:hAnsi="Times New Roman" w:cs="Times New Roman"/>
                <w:b/>
              </w:rPr>
              <w:t>$9,789,473.57</w:t>
            </w:r>
          </w:p>
        </w:tc>
      </w:tr>
      <w:tr w:rsidR="00662851" w:rsidRPr="008F57FB" w14:paraId="7DB8ED54" w14:textId="77777777" w:rsidTr="00191BBF">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E3AB9D7"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2230</w:t>
            </w:r>
          </w:p>
        </w:tc>
        <w:tc>
          <w:tcPr>
            <w:tcW w:w="5780" w:type="dxa"/>
            <w:tcBorders>
              <w:top w:val="nil"/>
              <w:left w:val="nil"/>
              <w:bottom w:val="single" w:sz="4" w:space="0" w:color="auto"/>
              <w:right w:val="single" w:sz="4" w:space="0" w:color="auto"/>
            </w:tcBorders>
            <w:shd w:val="clear" w:color="auto" w:fill="auto"/>
            <w:vAlign w:val="bottom"/>
            <w:hideMark/>
          </w:tcPr>
          <w:p w14:paraId="4DF821A1"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DEUDA PÚBLICA A LARGO PLAZO</w:t>
            </w:r>
          </w:p>
        </w:tc>
        <w:tc>
          <w:tcPr>
            <w:tcW w:w="1509" w:type="dxa"/>
            <w:tcBorders>
              <w:top w:val="nil"/>
              <w:left w:val="nil"/>
              <w:bottom w:val="single" w:sz="4" w:space="0" w:color="auto"/>
              <w:right w:val="single" w:sz="4" w:space="0" w:color="auto"/>
            </w:tcBorders>
            <w:shd w:val="clear" w:color="auto" w:fill="auto"/>
            <w:hideMark/>
          </w:tcPr>
          <w:p w14:paraId="432F03FE" w14:textId="050D5B74" w:rsidR="00662851" w:rsidRPr="00662851" w:rsidRDefault="00662851" w:rsidP="00662851">
            <w:pPr>
              <w:spacing w:after="0" w:line="240" w:lineRule="auto"/>
              <w:jc w:val="right"/>
              <w:rPr>
                <w:rFonts w:ascii="Times New Roman" w:eastAsia="Times New Roman" w:hAnsi="Times New Roman" w:cs="Times New Roman"/>
                <w:b/>
                <w:bCs/>
                <w:color w:val="000000"/>
                <w:lang w:eastAsia="es-MX"/>
              </w:rPr>
            </w:pPr>
            <w:r w:rsidRPr="00662851">
              <w:rPr>
                <w:rFonts w:ascii="Times New Roman" w:hAnsi="Times New Roman" w:cs="Times New Roman"/>
              </w:rPr>
              <w:t>$9,789,473.57</w:t>
            </w:r>
          </w:p>
        </w:tc>
      </w:tr>
      <w:tr w:rsidR="00662851" w:rsidRPr="008F57FB" w14:paraId="249F9CBE" w14:textId="77777777" w:rsidTr="00191BBF">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A75A95A"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2233</w:t>
            </w:r>
          </w:p>
        </w:tc>
        <w:tc>
          <w:tcPr>
            <w:tcW w:w="5780" w:type="dxa"/>
            <w:tcBorders>
              <w:top w:val="nil"/>
              <w:left w:val="nil"/>
              <w:bottom w:val="single" w:sz="4" w:space="0" w:color="auto"/>
              <w:right w:val="single" w:sz="4" w:space="0" w:color="auto"/>
            </w:tcBorders>
            <w:shd w:val="clear" w:color="auto" w:fill="auto"/>
            <w:vAlign w:val="bottom"/>
            <w:hideMark/>
          </w:tcPr>
          <w:p w14:paraId="4EEEA2A8" w14:textId="77777777" w:rsidR="00662851" w:rsidRPr="008F57FB" w:rsidRDefault="00662851" w:rsidP="00662851">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PRÉSTAMOS DE LA DEUDA PÚBLICA INTERNA POR PAGAR A LARGO PLAZO</w:t>
            </w:r>
          </w:p>
        </w:tc>
        <w:tc>
          <w:tcPr>
            <w:tcW w:w="1509" w:type="dxa"/>
            <w:tcBorders>
              <w:top w:val="nil"/>
              <w:left w:val="nil"/>
              <w:bottom w:val="single" w:sz="4" w:space="0" w:color="auto"/>
              <w:right w:val="single" w:sz="4" w:space="0" w:color="auto"/>
            </w:tcBorders>
            <w:shd w:val="clear" w:color="auto" w:fill="auto"/>
            <w:hideMark/>
          </w:tcPr>
          <w:p w14:paraId="33E2F361" w14:textId="24A215A9" w:rsidR="00662851" w:rsidRPr="00662851" w:rsidRDefault="00662851" w:rsidP="00662851">
            <w:pPr>
              <w:spacing w:after="0" w:line="240" w:lineRule="auto"/>
              <w:jc w:val="right"/>
              <w:rPr>
                <w:rFonts w:ascii="Times New Roman" w:eastAsia="Times New Roman" w:hAnsi="Times New Roman" w:cs="Times New Roman"/>
                <w:color w:val="000000"/>
                <w:lang w:eastAsia="es-MX"/>
              </w:rPr>
            </w:pPr>
            <w:r w:rsidRPr="00662851">
              <w:rPr>
                <w:rFonts w:ascii="Times New Roman" w:hAnsi="Times New Roman" w:cs="Times New Roman"/>
              </w:rPr>
              <w:t>$9,789,473.57</w:t>
            </w:r>
          </w:p>
        </w:tc>
      </w:tr>
    </w:tbl>
    <w:p w14:paraId="27516E9F" w14:textId="7BFBE4F0" w:rsidR="00083133" w:rsidRDefault="00083133" w:rsidP="00427755">
      <w:pPr>
        <w:spacing w:line="240" w:lineRule="auto"/>
        <w:ind w:firstLine="708"/>
        <w:jc w:val="both"/>
        <w:rPr>
          <w:rFonts w:ascii="Times New Roman" w:hAnsi="Times New Roman" w:cs="Times New Roman"/>
          <w:b/>
          <w:sz w:val="24"/>
          <w:szCs w:val="24"/>
        </w:rPr>
      </w:pPr>
    </w:p>
    <w:p w14:paraId="3535E330" w14:textId="77777777" w:rsidR="00872F88" w:rsidRDefault="00872F88" w:rsidP="00427755">
      <w:pPr>
        <w:spacing w:line="240" w:lineRule="auto"/>
        <w:ind w:firstLine="708"/>
        <w:jc w:val="both"/>
        <w:rPr>
          <w:rFonts w:ascii="Times New Roman" w:hAnsi="Times New Roman" w:cs="Times New Roman"/>
          <w:b/>
          <w:sz w:val="24"/>
          <w:szCs w:val="24"/>
        </w:rPr>
      </w:pPr>
    </w:p>
    <w:p w14:paraId="07464604" w14:textId="77777777" w:rsidR="00BA22E8" w:rsidRPr="00872F88" w:rsidRDefault="00BA22E8" w:rsidP="00427755">
      <w:pPr>
        <w:spacing w:line="240" w:lineRule="auto"/>
        <w:ind w:firstLine="708"/>
        <w:jc w:val="both"/>
        <w:rPr>
          <w:rFonts w:ascii="Times New Roman" w:hAnsi="Times New Roman" w:cs="Times New Roman"/>
          <w:b/>
          <w:sz w:val="24"/>
          <w:szCs w:val="24"/>
        </w:rPr>
      </w:pPr>
    </w:p>
    <w:p w14:paraId="2E448A91" w14:textId="3CD326BA" w:rsidR="00984EC4" w:rsidRPr="00872F88"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CUENTAS POR PAGAR</w:t>
      </w:r>
    </w:p>
    <w:p w14:paraId="14B9F405" w14:textId="77777777" w:rsidR="0014636D" w:rsidRPr="00872F88"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872F88" w:rsidRDefault="0062389F"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SERVICIOS PERSONALES</w:t>
      </w:r>
    </w:p>
    <w:p w14:paraId="1BE7E593" w14:textId="6BFA2B5F" w:rsidR="0014636D"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E5847" w:rsidRPr="00872F88">
        <w:rPr>
          <w:rFonts w:ascii="Times New Roman" w:hAnsi="Times New Roman" w:cs="Times New Roman"/>
          <w:sz w:val="24"/>
          <w:szCs w:val="24"/>
        </w:rPr>
        <w:t xml:space="preserve">En el </w:t>
      </w:r>
      <w:r w:rsidR="00F80440" w:rsidRPr="00872F88">
        <w:rPr>
          <w:rFonts w:ascii="Times New Roman" w:hAnsi="Times New Roman" w:cs="Times New Roman"/>
          <w:sz w:val="24"/>
          <w:szCs w:val="24"/>
        </w:rPr>
        <w:t>mes de</w:t>
      </w:r>
      <w:r w:rsidR="00BA5027">
        <w:rPr>
          <w:rFonts w:ascii="Times New Roman" w:hAnsi="Times New Roman" w:cs="Times New Roman"/>
          <w:sz w:val="24"/>
          <w:szCs w:val="24"/>
        </w:rPr>
        <w:t xml:space="preserve"> </w:t>
      </w:r>
      <w:r w:rsidR="00662851">
        <w:rPr>
          <w:rFonts w:ascii="Times New Roman" w:hAnsi="Times New Roman" w:cs="Times New Roman"/>
          <w:sz w:val="24"/>
          <w:szCs w:val="24"/>
        </w:rPr>
        <w:t>Noviem</w:t>
      </w:r>
      <w:r w:rsidR="008F57FB">
        <w:rPr>
          <w:rFonts w:ascii="Times New Roman" w:hAnsi="Times New Roman" w:cs="Times New Roman"/>
          <w:sz w:val="24"/>
          <w:szCs w:val="24"/>
        </w:rPr>
        <w:t>bre</w:t>
      </w:r>
      <w:r w:rsidR="00BA5027">
        <w:rPr>
          <w:rFonts w:ascii="Times New Roman" w:hAnsi="Times New Roman" w:cs="Times New Roman"/>
          <w:sz w:val="24"/>
          <w:szCs w:val="24"/>
        </w:rPr>
        <w:t xml:space="preserve"> </w:t>
      </w:r>
      <w:r w:rsidR="006F4431" w:rsidRPr="00872F88">
        <w:rPr>
          <w:rFonts w:ascii="Times New Roman" w:hAnsi="Times New Roman" w:cs="Times New Roman"/>
          <w:sz w:val="24"/>
          <w:szCs w:val="24"/>
        </w:rPr>
        <w:t>de</w:t>
      </w:r>
      <w:r w:rsidR="008F57FB">
        <w:rPr>
          <w:rFonts w:ascii="Times New Roman" w:hAnsi="Times New Roman" w:cs="Times New Roman"/>
          <w:sz w:val="24"/>
          <w:szCs w:val="24"/>
        </w:rPr>
        <w:t>l</w:t>
      </w:r>
      <w:r w:rsidR="007E5847" w:rsidRPr="00872F88">
        <w:rPr>
          <w:rFonts w:ascii="Times New Roman" w:hAnsi="Times New Roman" w:cs="Times New Roman"/>
          <w:sz w:val="24"/>
          <w:szCs w:val="24"/>
        </w:rPr>
        <w:t xml:space="preserve"> 202</w:t>
      </w:r>
      <w:r w:rsidR="00EB7DC4" w:rsidRPr="00872F88">
        <w:rPr>
          <w:rFonts w:ascii="Times New Roman" w:hAnsi="Times New Roman" w:cs="Times New Roman"/>
          <w:sz w:val="24"/>
          <w:szCs w:val="24"/>
        </w:rPr>
        <w:t>1</w:t>
      </w:r>
      <w:r w:rsidR="007E5847" w:rsidRPr="00872F88">
        <w:rPr>
          <w:rFonts w:ascii="Times New Roman" w:hAnsi="Times New Roman" w:cs="Times New Roman"/>
          <w:sz w:val="24"/>
          <w:szCs w:val="24"/>
        </w:rPr>
        <w:t xml:space="preserve"> </w:t>
      </w:r>
      <w:r w:rsidR="009D4E38" w:rsidRPr="00872F88">
        <w:rPr>
          <w:rFonts w:ascii="Times New Roman" w:hAnsi="Times New Roman" w:cs="Times New Roman"/>
          <w:sz w:val="24"/>
          <w:szCs w:val="24"/>
        </w:rPr>
        <w:t>los saldos pendientes de pago para este capítulo son</w:t>
      </w:r>
      <w:r w:rsidR="004D29F8" w:rsidRPr="00872F88">
        <w:rPr>
          <w:rFonts w:ascii="Times New Roman" w:hAnsi="Times New Roman" w:cs="Times New Roman"/>
          <w:sz w:val="24"/>
          <w:szCs w:val="24"/>
        </w:rPr>
        <w:t xml:space="preserve"> de $</w:t>
      </w:r>
      <w:r w:rsidR="00743575">
        <w:rPr>
          <w:rFonts w:ascii="Times New Roman" w:hAnsi="Times New Roman" w:cs="Times New Roman"/>
          <w:sz w:val="24"/>
          <w:szCs w:val="24"/>
        </w:rPr>
        <w:t>0.00</w:t>
      </w:r>
      <w:r w:rsidR="00106E7E" w:rsidRPr="00872F88">
        <w:rPr>
          <w:rFonts w:ascii="Times New Roman" w:hAnsi="Times New Roman" w:cs="Times New Roman"/>
          <w:sz w:val="24"/>
          <w:szCs w:val="24"/>
        </w:rPr>
        <w:t>.</w:t>
      </w:r>
    </w:p>
    <w:p w14:paraId="2DF8B78F" w14:textId="77777777" w:rsidR="00BA22E8" w:rsidRDefault="00BA22E8" w:rsidP="00427755">
      <w:pPr>
        <w:spacing w:line="240" w:lineRule="auto"/>
        <w:jc w:val="both"/>
        <w:rPr>
          <w:rFonts w:ascii="Times New Roman" w:hAnsi="Times New Roman" w:cs="Times New Roman"/>
          <w:sz w:val="24"/>
          <w:szCs w:val="24"/>
        </w:rPr>
      </w:pPr>
    </w:p>
    <w:p w14:paraId="7B89F90A" w14:textId="5D75B0B4" w:rsidR="00D97030" w:rsidRPr="00872F88" w:rsidRDefault="00D97030"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POR CONCEPTO DE MATERIALES Y SUMINISTROS; SERVICIOS GENERALES; BIENES MUEBLES, INMUEBLES E INTANGIBLES.</w:t>
      </w:r>
    </w:p>
    <w:p w14:paraId="6C7AFB7C" w14:textId="48D189C6" w:rsidR="00ED25CD" w:rsidRPr="00B27994"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 xml:space="preserve">La cantidad total por pagar a proveedores es </w:t>
      </w:r>
      <w:r w:rsidR="008F3872" w:rsidRPr="00872F88">
        <w:rPr>
          <w:rFonts w:ascii="Times New Roman" w:hAnsi="Times New Roman" w:cs="Times New Roman"/>
          <w:sz w:val="24"/>
          <w:szCs w:val="24"/>
        </w:rPr>
        <w:t>de</w:t>
      </w:r>
      <w:r w:rsidR="00DD24D0" w:rsidRPr="00872F88">
        <w:rPr>
          <w:rFonts w:ascii="Times New Roman" w:hAnsi="Times New Roman" w:cs="Times New Roman"/>
          <w:sz w:val="24"/>
          <w:szCs w:val="24"/>
        </w:rPr>
        <w:t xml:space="preserve"> </w:t>
      </w:r>
      <w:r w:rsidR="00662851" w:rsidRPr="00662851">
        <w:rPr>
          <w:rFonts w:ascii="Times New Roman" w:hAnsi="Times New Roman" w:cs="Times New Roman"/>
          <w:sz w:val="24"/>
          <w:szCs w:val="24"/>
        </w:rPr>
        <w:t>$1</w:t>
      </w:r>
      <w:r w:rsidR="00662851">
        <w:rPr>
          <w:rFonts w:ascii="Times New Roman" w:hAnsi="Times New Roman" w:cs="Times New Roman"/>
          <w:sz w:val="24"/>
          <w:szCs w:val="24"/>
        </w:rPr>
        <w:t>’</w:t>
      </w:r>
      <w:r w:rsidR="00662851" w:rsidRPr="00662851">
        <w:rPr>
          <w:rFonts w:ascii="Times New Roman" w:hAnsi="Times New Roman" w:cs="Times New Roman"/>
          <w:sz w:val="24"/>
          <w:szCs w:val="24"/>
        </w:rPr>
        <w:t>7</w:t>
      </w:r>
      <w:r w:rsidR="00191BBF">
        <w:rPr>
          <w:rFonts w:ascii="Times New Roman" w:hAnsi="Times New Roman" w:cs="Times New Roman"/>
          <w:sz w:val="24"/>
          <w:szCs w:val="24"/>
        </w:rPr>
        <w:t>68</w:t>
      </w:r>
      <w:r w:rsidR="00662851" w:rsidRPr="00662851">
        <w:rPr>
          <w:rFonts w:ascii="Times New Roman" w:hAnsi="Times New Roman" w:cs="Times New Roman"/>
          <w:sz w:val="24"/>
          <w:szCs w:val="24"/>
        </w:rPr>
        <w:t>,0</w:t>
      </w:r>
      <w:r w:rsidR="00191BBF">
        <w:rPr>
          <w:rFonts w:ascii="Times New Roman" w:hAnsi="Times New Roman" w:cs="Times New Roman"/>
          <w:sz w:val="24"/>
          <w:szCs w:val="24"/>
        </w:rPr>
        <w:t>52</w:t>
      </w:r>
      <w:r w:rsidR="00662851" w:rsidRPr="00662851">
        <w:rPr>
          <w:rFonts w:ascii="Times New Roman" w:hAnsi="Times New Roman" w:cs="Times New Roman"/>
          <w:sz w:val="24"/>
          <w:szCs w:val="24"/>
        </w:rPr>
        <w:t>.67</w:t>
      </w:r>
      <w:r w:rsidR="00662851">
        <w:rPr>
          <w:rFonts w:ascii="Times New Roman" w:hAnsi="Times New Roman" w:cs="Times New Roman"/>
          <w:sz w:val="24"/>
          <w:szCs w:val="24"/>
        </w:rPr>
        <w:t xml:space="preserve">, </w:t>
      </w:r>
      <w:r w:rsidR="009304BB" w:rsidRPr="00872F88">
        <w:rPr>
          <w:rFonts w:ascii="Times New Roman" w:hAnsi="Times New Roman" w:cs="Times New Roman"/>
          <w:sz w:val="24"/>
          <w:szCs w:val="24"/>
        </w:rPr>
        <w:t>cuenta</w:t>
      </w:r>
      <w:r w:rsidRPr="00872F88">
        <w:rPr>
          <w:rFonts w:ascii="Times New Roman" w:hAnsi="Times New Roman" w:cs="Times New Roman"/>
          <w:sz w:val="24"/>
          <w:szCs w:val="24"/>
        </w:rPr>
        <w:t xml:space="preserve"> con una fecha de vencimiento menor a 365 días.  Los detalles por proveedor se </w:t>
      </w:r>
      <w:r w:rsidR="00A8347A" w:rsidRPr="00872F88">
        <w:rPr>
          <w:rFonts w:ascii="Times New Roman" w:hAnsi="Times New Roman" w:cs="Times New Roman"/>
          <w:sz w:val="24"/>
          <w:szCs w:val="24"/>
        </w:rPr>
        <w:t>encuentran en</w:t>
      </w:r>
      <w:r w:rsidRPr="00872F88">
        <w:rPr>
          <w:rFonts w:ascii="Times New Roman" w:hAnsi="Times New Roman" w:cs="Times New Roman"/>
          <w:sz w:val="24"/>
          <w:szCs w:val="24"/>
        </w:rPr>
        <w:t xml:space="preserve"> el reporte analítico del pasivo.</w:t>
      </w:r>
      <w:r w:rsidR="00984EC4" w:rsidRPr="00872F88">
        <w:rPr>
          <w:rFonts w:ascii="Times New Roman" w:hAnsi="Times New Roman" w:cs="Times New Roman"/>
          <w:b/>
          <w:sz w:val="24"/>
          <w:szCs w:val="24"/>
        </w:rPr>
        <w:tab/>
      </w:r>
    </w:p>
    <w:p w14:paraId="5FC87CCF" w14:textId="77777777" w:rsidR="00ED25CD" w:rsidRDefault="00ED25CD" w:rsidP="00427755">
      <w:pPr>
        <w:spacing w:line="240" w:lineRule="auto"/>
        <w:jc w:val="both"/>
        <w:rPr>
          <w:rFonts w:ascii="Times New Roman" w:hAnsi="Times New Roman" w:cs="Times New Roman"/>
          <w:b/>
          <w:sz w:val="24"/>
          <w:szCs w:val="24"/>
        </w:rPr>
      </w:pPr>
    </w:p>
    <w:p w14:paraId="375810F8" w14:textId="450EB1D1" w:rsidR="00D97030" w:rsidRPr="00872F88" w:rsidRDefault="008405B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 </w:t>
      </w:r>
      <w:r w:rsidR="00D97030" w:rsidRPr="00872F88">
        <w:rPr>
          <w:rFonts w:ascii="Times New Roman" w:hAnsi="Times New Roman" w:cs="Times New Roman"/>
          <w:b/>
          <w:sz w:val="24"/>
          <w:szCs w:val="24"/>
        </w:rPr>
        <w:t>POR CONCEPTO DE INVERSION PÚBLICA.</w:t>
      </w:r>
    </w:p>
    <w:p w14:paraId="45A009B4" w14:textId="5C58984D" w:rsidR="008F57FB" w:rsidRPr="008F57FB" w:rsidRDefault="00D97030" w:rsidP="008F57FB">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8405B5" w:rsidRPr="00872F88">
        <w:rPr>
          <w:rFonts w:ascii="Times New Roman" w:hAnsi="Times New Roman" w:cs="Times New Roman"/>
          <w:sz w:val="24"/>
          <w:szCs w:val="24"/>
        </w:rPr>
        <w:t xml:space="preserve">La cuenta de </w:t>
      </w:r>
      <w:r w:rsidRPr="00872F88">
        <w:rPr>
          <w:rFonts w:ascii="Times New Roman" w:hAnsi="Times New Roman" w:cs="Times New Roman"/>
          <w:sz w:val="24"/>
          <w:szCs w:val="24"/>
        </w:rPr>
        <w:t xml:space="preserve">Contratistas por </w:t>
      </w:r>
      <w:r w:rsidR="00637722" w:rsidRPr="00872F88">
        <w:rPr>
          <w:rFonts w:ascii="Times New Roman" w:hAnsi="Times New Roman" w:cs="Times New Roman"/>
          <w:sz w:val="24"/>
          <w:szCs w:val="24"/>
        </w:rPr>
        <w:t>pagar,</w:t>
      </w:r>
      <w:r w:rsidR="0063082F" w:rsidRPr="00872F88">
        <w:rPr>
          <w:rFonts w:ascii="Times New Roman" w:hAnsi="Times New Roman" w:cs="Times New Roman"/>
          <w:sz w:val="24"/>
          <w:szCs w:val="24"/>
        </w:rPr>
        <w:t xml:space="preserve"> </w:t>
      </w:r>
      <w:r w:rsidR="001F0C22" w:rsidRPr="00872F88">
        <w:rPr>
          <w:rFonts w:ascii="Times New Roman" w:hAnsi="Times New Roman" w:cs="Times New Roman"/>
          <w:sz w:val="24"/>
          <w:szCs w:val="24"/>
        </w:rPr>
        <w:t>incluye el registro de anticipos de obra</w:t>
      </w:r>
      <w:r w:rsidR="008405B5" w:rsidRPr="00872F88">
        <w:rPr>
          <w:rFonts w:ascii="Times New Roman" w:hAnsi="Times New Roman" w:cs="Times New Roman"/>
          <w:sz w:val="24"/>
          <w:szCs w:val="24"/>
        </w:rPr>
        <w:t xml:space="preserve">. </w:t>
      </w:r>
      <w:r w:rsidRPr="00872F88">
        <w:rPr>
          <w:rFonts w:ascii="Times New Roman" w:hAnsi="Times New Roman" w:cs="Times New Roman"/>
          <w:sz w:val="24"/>
          <w:szCs w:val="24"/>
        </w:rPr>
        <w:t>Se integra por obras de fondos varios que incluyen recursos propios y federale</w:t>
      </w:r>
      <w:r w:rsidR="00FF7360" w:rsidRPr="00872F88">
        <w:rPr>
          <w:rFonts w:ascii="Times New Roman" w:hAnsi="Times New Roman" w:cs="Times New Roman"/>
          <w:sz w:val="24"/>
          <w:szCs w:val="24"/>
        </w:rPr>
        <w:t xml:space="preserve">s </w:t>
      </w:r>
      <w:r w:rsidR="008D279D" w:rsidRPr="00872F88">
        <w:rPr>
          <w:rFonts w:ascii="Times New Roman" w:hAnsi="Times New Roman" w:cs="Times New Roman"/>
          <w:sz w:val="24"/>
          <w:szCs w:val="24"/>
        </w:rPr>
        <w:t xml:space="preserve">y el </w:t>
      </w:r>
      <w:r w:rsidR="00FF7360" w:rsidRPr="00872F88">
        <w:rPr>
          <w:rFonts w:ascii="Times New Roman" w:hAnsi="Times New Roman" w:cs="Times New Roman"/>
          <w:sz w:val="24"/>
          <w:szCs w:val="24"/>
        </w:rPr>
        <w:t>saldo pendiente de pago</w:t>
      </w:r>
      <w:r w:rsidR="008D279D" w:rsidRPr="00872F88">
        <w:rPr>
          <w:rFonts w:ascii="Times New Roman" w:hAnsi="Times New Roman" w:cs="Times New Roman"/>
          <w:sz w:val="24"/>
          <w:szCs w:val="24"/>
        </w:rPr>
        <w:t xml:space="preserve"> es de </w:t>
      </w:r>
      <w:r w:rsidR="008F57FB" w:rsidRPr="008F57FB">
        <w:rPr>
          <w:rFonts w:ascii="Times New Roman" w:hAnsi="Times New Roman" w:cs="Times New Roman"/>
          <w:sz w:val="24"/>
          <w:szCs w:val="24"/>
        </w:rPr>
        <w:t>$</w:t>
      </w:r>
      <w:r w:rsidR="00662851">
        <w:rPr>
          <w:rFonts w:ascii="Times New Roman" w:hAnsi="Times New Roman" w:cs="Times New Roman"/>
          <w:sz w:val="24"/>
          <w:szCs w:val="24"/>
        </w:rPr>
        <w:t>0</w:t>
      </w:r>
      <w:r w:rsidR="008F57FB" w:rsidRPr="008F57FB">
        <w:rPr>
          <w:rFonts w:ascii="Times New Roman" w:hAnsi="Times New Roman" w:cs="Times New Roman"/>
          <w:sz w:val="24"/>
          <w:szCs w:val="24"/>
        </w:rPr>
        <w:t>.</w:t>
      </w:r>
      <w:r w:rsidR="00662851">
        <w:rPr>
          <w:rFonts w:ascii="Times New Roman" w:hAnsi="Times New Roman" w:cs="Times New Roman"/>
          <w:sz w:val="24"/>
          <w:szCs w:val="24"/>
        </w:rPr>
        <w:t>00</w:t>
      </w:r>
    </w:p>
    <w:p w14:paraId="520FBA7E" w14:textId="61CB5D60" w:rsidR="00D97030" w:rsidRDefault="00D97030" w:rsidP="00427755">
      <w:pPr>
        <w:spacing w:line="240" w:lineRule="auto"/>
        <w:jc w:val="both"/>
        <w:rPr>
          <w:rFonts w:ascii="Times New Roman" w:hAnsi="Times New Roman" w:cs="Times New Roman"/>
          <w:sz w:val="24"/>
          <w:szCs w:val="24"/>
        </w:rPr>
      </w:pPr>
    </w:p>
    <w:p w14:paraId="65310100" w14:textId="687D7445" w:rsidR="0014636D" w:rsidRPr="00ED25CD" w:rsidRDefault="005853F9"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TRANSFERENCIAS</w:t>
      </w:r>
      <w:r w:rsidRPr="00ED25CD">
        <w:rPr>
          <w:rFonts w:ascii="Times New Roman" w:hAnsi="Times New Roman" w:cs="Times New Roman"/>
          <w:b/>
          <w:sz w:val="24"/>
          <w:szCs w:val="24"/>
        </w:rPr>
        <w:t xml:space="preserve"> </w:t>
      </w:r>
      <w:r w:rsidRPr="00872F88">
        <w:rPr>
          <w:rFonts w:ascii="Times New Roman" w:hAnsi="Times New Roman" w:cs="Times New Roman"/>
          <w:b/>
          <w:sz w:val="24"/>
          <w:szCs w:val="24"/>
        </w:rPr>
        <w:t>OTORGADAS POR PAGAR A CORTO PLAZO</w:t>
      </w:r>
    </w:p>
    <w:p w14:paraId="7CB936EF" w14:textId="666C1953" w:rsidR="005853F9" w:rsidRDefault="005853F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Este saldo representa apoyos pendientes de liquidar por </w:t>
      </w:r>
      <w:r w:rsidR="00662851" w:rsidRPr="00662851">
        <w:rPr>
          <w:rFonts w:ascii="Times New Roman" w:hAnsi="Times New Roman" w:cs="Times New Roman"/>
          <w:sz w:val="24"/>
          <w:szCs w:val="24"/>
        </w:rPr>
        <w:t>$263,127.72</w:t>
      </w:r>
      <w:r w:rsidR="00662851">
        <w:rPr>
          <w:rFonts w:ascii="Times New Roman" w:hAnsi="Times New Roman" w:cs="Times New Roman"/>
          <w:sz w:val="24"/>
          <w:szCs w:val="24"/>
        </w:rPr>
        <w:t xml:space="preserve"> </w:t>
      </w:r>
      <w:r w:rsidRPr="00872F88">
        <w:rPr>
          <w:rFonts w:ascii="Times New Roman" w:hAnsi="Times New Roman" w:cs="Times New Roman"/>
          <w:sz w:val="24"/>
          <w:szCs w:val="24"/>
        </w:rPr>
        <w:t>al 3</w:t>
      </w:r>
      <w:r w:rsidR="00662851">
        <w:rPr>
          <w:rFonts w:ascii="Times New Roman" w:hAnsi="Times New Roman" w:cs="Times New Roman"/>
          <w:sz w:val="24"/>
          <w:szCs w:val="24"/>
        </w:rPr>
        <w:t>0</w:t>
      </w:r>
      <w:r w:rsidRPr="00872F88">
        <w:rPr>
          <w:rFonts w:ascii="Times New Roman" w:hAnsi="Times New Roman" w:cs="Times New Roman"/>
          <w:sz w:val="24"/>
          <w:szCs w:val="24"/>
        </w:rPr>
        <w:t xml:space="preserve"> de </w:t>
      </w:r>
      <w:r w:rsidR="00662851">
        <w:rPr>
          <w:rFonts w:ascii="Times New Roman" w:hAnsi="Times New Roman" w:cs="Times New Roman"/>
          <w:sz w:val="24"/>
          <w:szCs w:val="24"/>
        </w:rPr>
        <w:t>Noviem</w:t>
      </w:r>
      <w:r w:rsidR="008F57FB">
        <w:rPr>
          <w:rFonts w:ascii="Times New Roman" w:hAnsi="Times New Roman" w:cs="Times New Roman"/>
          <w:sz w:val="24"/>
          <w:szCs w:val="24"/>
        </w:rPr>
        <w:t>bre</w:t>
      </w:r>
      <w:r w:rsidRPr="00872F88">
        <w:rPr>
          <w:rFonts w:ascii="Times New Roman" w:hAnsi="Times New Roman" w:cs="Times New Roman"/>
          <w:sz w:val="24"/>
          <w:szCs w:val="24"/>
        </w:rPr>
        <w:t xml:space="preserve"> del 2021.</w:t>
      </w:r>
    </w:p>
    <w:p w14:paraId="57E33AE3" w14:textId="77777777" w:rsidR="00ED25CD" w:rsidRDefault="00ED25CD" w:rsidP="00ED25CD">
      <w:pPr>
        <w:spacing w:line="240" w:lineRule="auto"/>
        <w:jc w:val="both"/>
        <w:rPr>
          <w:rFonts w:ascii="Times New Roman" w:hAnsi="Times New Roman" w:cs="Times New Roman"/>
          <w:b/>
          <w:sz w:val="24"/>
          <w:szCs w:val="24"/>
        </w:rPr>
      </w:pPr>
    </w:p>
    <w:p w14:paraId="7F206EC9" w14:textId="36B9B1FC" w:rsidR="00D97030" w:rsidRPr="00872F88" w:rsidRDefault="00D97030"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RETENCIONES </w:t>
      </w:r>
      <w:r w:rsidR="003E628B" w:rsidRPr="00872F88">
        <w:rPr>
          <w:rFonts w:ascii="Times New Roman" w:hAnsi="Times New Roman" w:cs="Times New Roman"/>
          <w:b/>
          <w:sz w:val="24"/>
          <w:szCs w:val="24"/>
        </w:rPr>
        <w:t xml:space="preserve">Y CONTRIBUCIONES </w:t>
      </w:r>
      <w:r w:rsidRPr="00872F88">
        <w:rPr>
          <w:rFonts w:ascii="Times New Roman" w:hAnsi="Times New Roman" w:cs="Times New Roman"/>
          <w:b/>
          <w:sz w:val="24"/>
          <w:szCs w:val="24"/>
        </w:rPr>
        <w:t>POR PAGAR</w:t>
      </w:r>
      <w:r w:rsidR="003E628B" w:rsidRPr="00872F88">
        <w:rPr>
          <w:rFonts w:ascii="Times New Roman" w:hAnsi="Times New Roman" w:cs="Times New Roman"/>
          <w:b/>
          <w:sz w:val="24"/>
          <w:szCs w:val="24"/>
        </w:rPr>
        <w:t xml:space="preserve"> A CORTO PLAZO</w:t>
      </w:r>
    </w:p>
    <w:p w14:paraId="33EEFE7D" w14:textId="6549223C" w:rsidR="00D97030" w:rsidRPr="00872F88" w:rsidRDefault="00D97030" w:rsidP="008F57FB">
      <w:pPr>
        <w:jc w:val="both"/>
        <w:rPr>
          <w:rFonts w:ascii="Times New Roman" w:hAnsi="Times New Roman" w:cs="Times New Roman"/>
          <w:i/>
          <w:iCs/>
        </w:rPr>
      </w:pPr>
      <w:r w:rsidRPr="00872F88">
        <w:rPr>
          <w:rFonts w:ascii="Times New Roman" w:hAnsi="Times New Roman" w:cs="Times New Roman"/>
          <w:sz w:val="24"/>
          <w:szCs w:val="24"/>
        </w:rPr>
        <w:tab/>
        <w:t>IMPUESTOS</w:t>
      </w:r>
      <w:r w:rsidR="003E628B" w:rsidRPr="00872F88">
        <w:rPr>
          <w:rFonts w:ascii="Times New Roman" w:hAnsi="Times New Roman" w:cs="Times New Roman"/>
          <w:sz w:val="24"/>
          <w:szCs w:val="24"/>
        </w:rPr>
        <w:t xml:space="preserve"> A CARGO</w:t>
      </w:r>
      <w:r w:rsidRPr="00872F88">
        <w:rPr>
          <w:rFonts w:ascii="Times New Roman" w:hAnsi="Times New Roman" w:cs="Times New Roman"/>
          <w:sz w:val="24"/>
          <w:szCs w:val="24"/>
        </w:rPr>
        <w:t>: Cuenta con un saldo</w:t>
      </w:r>
      <w:r w:rsidR="00DD24D0"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662851" w:rsidRPr="00662851">
        <w:rPr>
          <w:rFonts w:ascii="Times New Roman" w:eastAsia="Times New Roman" w:hAnsi="Times New Roman" w:cs="Times New Roman"/>
          <w:color w:val="000000"/>
          <w:sz w:val="24"/>
          <w:szCs w:val="24"/>
          <w:lang w:eastAsia="es-MX"/>
        </w:rPr>
        <w:t>$2,035,130.45</w:t>
      </w:r>
      <w:r w:rsidR="00662851">
        <w:rPr>
          <w:rFonts w:ascii="Times New Roman" w:eastAsia="Times New Roman" w:hAnsi="Times New Roman" w:cs="Times New Roman"/>
          <w:color w:val="000000"/>
          <w:sz w:val="24"/>
          <w:szCs w:val="24"/>
          <w:lang w:eastAsia="es-MX"/>
        </w:rPr>
        <w:t xml:space="preserve"> </w:t>
      </w:r>
      <w:r w:rsidR="00835398" w:rsidRPr="00872F88">
        <w:rPr>
          <w:rFonts w:ascii="Times New Roman" w:hAnsi="Times New Roman" w:cs="Times New Roman"/>
        </w:rPr>
        <w:t>que</w:t>
      </w:r>
      <w:r w:rsidRPr="00872F88">
        <w:rPr>
          <w:rFonts w:ascii="Times New Roman" w:hAnsi="Times New Roman" w:cs="Times New Roman"/>
          <w:sz w:val="24"/>
          <w:szCs w:val="24"/>
        </w:rPr>
        <w:t xml:space="preserve"> representa las retenciones realizadas a los trabajadores, por concepto de </w:t>
      </w:r>
      <w:r w:rsidR="003E628B" w:rsidRPr="00872F88">
        <w:rPr>
          <w:rFonts w:ascii="Times New Roman" w:hAnsi="Times New Roman" w:cs="Times New Roman"/>
          <w:sz w:val="24"/>
          <w:szCs w:val="24"/>
        </w:rPr>
        <w:t xml:space="preserve">ISR por salarios, ISR por </w:t>
      </w:r>
      <w:r w:rsidRPr="00872F88">
        <w:rPr>
          <w:rFonts w:ascii="Times New Roman" w:hAnsi="Times New Roman" w:cs="Times New Roman"/>
          <w:sz w:val="24"/>
          <w:szCs w:val="24"/>
        </w:rPr>
        <w:t>honorarios y arrendamiento</w:t>
      </w:r>
      <w:r w:rsidR="003E628B" w:rsidRPr="00872F88">
        <w:rPr>
          <w:rFonts w:ascii="Times New Roman" w:hAnsi="Times New Roman" w:cs="Times New Roman"/>
          <w:sz w:val="24"/>
          <w:szCs w:val="24"/>
        </w:rPr>
        <w:t>,</w:t>
      </w:r>
      <w:r w:rsidRPr="00872F88">
        <w:rPr>
          <w:rFonts w:ascii="Times New Roman" w:hAnsi="Times New Roman" w:cs="Times New Roman"/>
          <w:sz w:val="24"/>
          <w:szCs w:val="24"/>
        </w:rPr>
        <w:t xml:space="preserve"> tanto de recursos propios como federales.</w:t>
      </w:r>
      <w:r w:rsidR="00111368" w:rsidRPr="00872F88">
        <w:rPr>
          <w:rFonts w:ascii="Times New Roman" w:hAnsi="Times New Roman" w:cs="Times New Roman"/>
          <w:sz w:val="24"/>
          <w:szCs w:val="24"/>
        </w:rPr>
        <w:t xml:space="preserve"> </w:t>
      </w:r>
    </w:p>
    <w:p w14:paraId="4B4F0FF2" w14:textId="77777777" w:rsidR="009B39F3" w:rsidRPr="00872F88" w:rsidRDefault="009B39F3" w:rsidP="00427755">
      <w:pPr>
        <w:spacing w:line="240" w:lineRule="auto"/>
        <w:jc w:val="both"/>
        <w:rPr>
          <w:rFonts w:ascii="Times New Roman" w:hAnsi="Times New Roman" w:cs="Times New Roman"/>
          <w:i/>
          <w:iCs/>
          <w:sz w:val="24"/>
          <w:szCs w:val="24"/>
        </w:rPr>
      </w:pPr>
    </w:p>
    <w:p w14:paraId="600415FB" w14:textId="0D38DA0D" w:rsidR="00D97030" w:rsidRPr="00872F88" w:rsidRDefault="00D97030" w:rsidP="00427755">
      <w:pPr>
        <w:jc w:val="both"/>
        <w:rPr>
          <w:rFonts w:ascii="Times New Roman" w:hAnsi="Times New Roman" w:cs="Times New Roman"/>
          <w:sz w:val="24"/>
          <w:szCs w:val="24"/>
        </w:rPr>
      </w:pPr>
      <w:r w:rsidRPr="00872F88">
        <w:rPr>
          <w:rFonts w:ascii="Times New Roman" w:hAnsi="Times New Roman" w:cs="Times New Roman"/>
          <w:sz w:val="24"/>
          <w:szCs w:val="24"/>
        </w:rPr>
        <w:tab/>
        <w:t>RETENCIONES A TERCEROS: Tiene un saldo</w:t>
      </w:r>
      <w:r w:rsidR="00C455A2"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662851" w:rsidRPr="00662851">
        <w:rPr>
          <w:rFonts w:ascii="Times New Roman" w:hAnsi="Times New Roman" w:cs="Times New Roman"/>
          <w:iCs/>
          <w:sz w:val="24"/>
          <w:szCs w:val="24"/>
        </w:rPr>
        <w:t>$905,187.94</w:t>
      </w:r>
      <w:r w:rsidR="00662851">
        <w:rPr>
          <w:rFonts w:ascii="Times New Roman" w:hAnsi="Times New Roman" w:cs="Times New Roman"/>
          <w:iCs/>
          <w:sz w:val="24"/>
          <w:szCs w:val="24"/>
        </w:rPr>
        <w:t xml:space="preserve"> </w:t>
      </w:r>
      <w:r w:rsidRPr="00872F88">
        <w:rPr>
          <w:rFonts w:ascii="Times New Roman" w:hAnsi="Times New Roman" w:cs="Times New Roman"/>
          <w:sz w:val="24"/>
          <w:szCs w:val="24"/>
        </w:rPr>
        <w:t>compuesto de aportaciones al ISSSSPEA</w:t>
      </w:r>
      <w:r w:rsidR="003E628B" w:rsidRPr="00872F88">
        <w:rPr>
          <w:rFonts w:ascii="Times New Roman" w:hAnsi="Times New Roman" w:cs="Times New Roman"/>
          <w:sz w:val="24"/>
          <w:szCs w:val="24"/>
        </w:rPr>
        <w:t xml:space="preserve"> por parte de los trabajadores</w:t>
      </w:r>
      <w:r w:rsidRPr="00872F88">
        <w:rPr>
          <w:rFonts w:ascii="Times New Roman" w:hAnsi="Times New Roman" w:cs="Times New Roman"/>
          <w:sz w:val="24"/>
          <w:szCs w:val="24"/>
        </w:rPr>
        <w:t>, retenciones sindicales, retenciones de inversión pública y aportaciones al Plan de Previsión Social a beneficio de los trabajadores.</w:t>
      </w:r>
    </w:p>
    <w:p w14:paraId="2B8D944A" w14:textId="77777777" w:rsidR="001C606E" w:rsidRPr="00872F88" w:rsidRDefault="001C606E" w:rsidP="00427755">
      <w:pPr>
        <w:jc w:val="both"/>
        <w:rPr>
          <w:rFonts w:ascii="Times New Roman" w:hAnsi="Times New Roman" w:cs="Times New Roman"/>
          <w:sz w:val="24"/>
          <w:szCs w:val="24"/>
        </w:rPr>
      </w:pPr>
    </w:p>
    <w:p w14:paraId="717E99E5" w14:textId="0E9A22A0"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DEVOLUCIONES DE LA LEY DE INGRESOS POR PAGAR A CORTO PLAZO</w:t>
      </w:r>
    </w:p>
    <w:p w14:paraId="3D76C69D" w14:textId="7AB50D7D" w:rsidR="001C606E" w:rsidRDefault="00743575" w:rsidP="00ED25CD">
      <w:pPr>
        <w:ind w:firstLine="709"/>
        <w:jc w:val="both"/>
        <w:rPr>
          <w:rFonts w:ascii="Times New Roman" w:eastAsia="Times New Roman" w:hAnsi="Times New Roman" w:cs="Times New Roman"/>
          <w:color w:val="000000"/>
          <w:sz w:val="13"/>
          <w:szCs w:val="13"/>
          <w:lang w:eastAsia="es-MX"/>
        </w:rPr>
      </w:pPr>
      <w:r>
        <w:rPr>
          <w:rFonts w:ascii="Times New Roman" w:hAnsi="Times New Roman" w:cs="Times New Roman"/>
          <w:sz w:val="24"/>
          <w:szCs w:val="24"/>
        </w:rPr>
        <w:t>Al 3</w:t>
      </w:r>
      <w:r w:rsidR="00A96C1D">
        <w:rPr>
          <w:rFonts w:ascii="Times New Roman" w:hAnsi="Times New Roman" w:cs="Times New Roman"/>
          <w:sz w:val="24"/>
          <w:szCs w:val="24"/>
        </w:rPr>
        <w:t>0</w:t>
      </w:r>
      <w:r>
        <w:rPr>
          <w:rFonts w:ascii="Times New Roman" w:hAnsi="Times New Roman" w:cs="Times New Roman"/>
          <w:sz w:val="24"/>
          <w:szCs w:val="24"/>
        </w:rPr>
        <w:t xml:space="preserve"> de </w:t>
      </w:r>
      <w:r w:rsidR="00A96C1D">
        <w:rPr>
          <w:rFonts w:ascii="Times New Roman" w:hAnsi="Times New Roman" w:cs="Times New Roman"/>
          <w:sz w:val="24"/>
          <w:szCs w:val="24"/>
        </w:rPr>
        <w:t>Noviem</w:t>
      </w:r>
      <w:r w:rsidR="008F57FB">
        <w:rPr>
          <w:rFonts w:ascii="Times New Roman" w:hAnsi="Times New Roman" w:cs="Times New Roman"/>
          <w:sz w:val="24"/>
          <w:szCs w:val="24"/>
        </w:rPr>
        <w:t>bre</w:t>
      </w:r>
      <w:r w:rsidR="001C606E" w:rsidRPr="00872F88">
        <w:rPr>
          <w:rFonts w:ascii="Times New Roman" w:hAnsi="Times New Roman" w:cs="Times New Roman"/>
          <w:sz w:val="24"/>
          <w:szCs w:val="24"/>
        </w:rPr>
        <w:t xml:space="preserve"> del 2021 </w:t>
      </w:r>
      <w:r w:rsidR="008F57FB">
        <w:rPr>
          <w:rFonts w:ascii="Times New Roman" w:hAnsi="Times New Roman" w:cs="Times New Roman"/>
          <w:sz w:val="24"/>
          <w:szCs w:val="24"/>
        </w:rPr>
        <w:t xml:space="preserve">no se cuenta con </w:t>
      </w:r>
      <w:r w:rsidR="001C606E" w:rsidRPr="00872F88">
        <w:rPr>
          <w:rFonts w:ascii="Times New Roman" w:hAnsi="Times New Roman" w:cs="Times New Roman"/>
          <w:sz w:val="24"/>
          <w:szCs w:val="24"/>
        </w:rPr>
        <w:t>saldo pendiente a devolver</w:t>
      </w:r>
      <w:r w:rsidR="001C606E" w:rsidRPr="00872F88">
        <w:rPr>
          <w:rFonts w:ascii="Times New Roman" w:eastAsia="Times New Roman" w:hAnsi="Times New Roman" w:cs="Times New Roman"/>
          <w:color w:val="000000"/>
          <w:sz w:val="13"/>
          <w:szCs w:val="13"/>
          <w:lang w:eastAsia="es-MX"/>
        </w:rPr>
        <w:t>.</w:t>
      </w:r>
    </w:p>
    <w:p w14:paraId="34D1ED39" w14:textId="77777777" w:rsidR="00ED25CD" w:rsidRPr="00872F88" w:rsidRDefault="00ED25CD" w:rsidP="00427755">
      <w:pPr>
        <w:jc w:val="both"/>
        <w:rPr>
          <w:rFonts w:ascii="Times New Roman" w:eastAsia="Times New Roman" w:hAnsi="Times New Roman" w:cs="Times New Roman"/>
          <w:color w:val="000000"/>
          <w:sz w:val="13"/>
          <w:szCs w:val="13"/>
          <w:lang w:eastAsia="es-MX"/>
        </w:rPr>
      </w:pPr>
    </w:p>
    <w:p w14:paraId="65214704" w14:textId="0B456B58"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 xml:space="preserve">DOCUMENTOS COMERCIALES POR PAGAR A CORTO PLAZO </w:t>
      </w:r>
    </w:p>
    <w:p w14:paraId="67E7F4CD" w14:textId="29CADF18" w:rsidR="00EE7EF2" w:rsidRDefault="00EE7EF2"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al 3</w:t>
      </w:r>
      <w:r w:rsidR="008A0FE7">
        <w:rPr>
          <w:rFonts w:ascii="Times New Roman" w:hAnsi="Times New Roman" w:cs="Times New Roman"/>
          <w:sz w:val="24"/>
          <w:szCs w:val="24"/>
        </w:rPr>
        <w:t>0</w:t>
      </w:r>
      <w:r w:rsidRPr="00872F88">
        <w:rPr>
          <w:rFonts w:ascii="Times New Roman" w:hAnsi="Times New Roman" w:cs="Times New Roman"/>
          <w:sz w:val="24"/>
          <w:szCs w:val="24"/>
        </w:rPr>
        <w:t xml:space="preserve"> de </w:t>
      </w:r>
      <w:r w:rsidR="008A0FE7">
        <w:rPr>
          <w:rFonts w:ascii="Times New Roman" w:hAnsi="Times New Roman" w:cs="Times New Roman"/>
          <w:sz w:val="24"/>
          <w:szCs w:val="24"/>
        </w:rPr>
        <w:t>Noviem</w:t>
      </w:r>
      <w:r w:rsidR="008F57FB">
        <w:rPr>
          <w:rFonts w:ascii="Times New Roman" w:hAnsi="Times New Roman" w:cs="Times New Roman"/>
          <w:sz w:val="24"/>
          <w:szCs w:val="24"/>
        </w:rPr>
        <w:t>bre</w:t>
      </w:r>
      <w:r w:rsidR="00743575">
        <w:rPr>
          <w:rFonts w:ascii="Times New Roman" w:hAnsi="Times New Roman" w:cs="Times New Roman"/>
          <w:sz w:val="24"/>
          <w:szCs w:val="24"/>
        </w:rPr>
        <w:t xml:space="preserve"> del 2021 por la cantidad de </w:t>
      </w:r>
      <w:r w:rsidR="001B1C48" w:rsidRPr="001B1C48">
        <w:rPr>
          <w:rFonts w:ascii="Times New Roman" w:hAnsi="Times New Roman" w:cs="Times New Roman"/>
          <w:sz w:val="24"/>
          <w:szCs w:val="24"/>
        </w:rPr>
        <w:t>$489,792.57</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 xml:space="preserve">representa adeudos a </w:t>
      </w:r>
      <w:r w:rsidR="001B1C48">
        <w:rPr>
          <w:rFonts w:ascii="Times New Roman" w:hAnsi="Times New Roman" w:cs="Times New Roman"/>
          <w:sz w:val="24"/>
          <w:szCs w:val="24"/>
        </w:rPr>
        <w:t>a</w:t>
      </w:r>
      <w:r w:rsidRPr="00872F88">
        <w:rPr>
          <w:rFonts w:ascii="Times New Roman" w:hAnsi="Times New Roman" w:cs="Times New Roman"/>
          <w:sz w:val="24"/>
          <w:szCs w:val="24"/>
        </w:rPr>
        <w:t xml:space="preserve">creedores </w:t>
      </w:r>
      <w:r w:rsidR="001B1C48">
        <w:rPr>
          <w:rFonts w:ascii="Times New Roman" w:hAnsi="Times New Roman" w:cs="Times New Roman"/>
          <w:sz w:val="24"/>
          <w:szCs w:val="24"/>
        </w:rPr>
        <w:t>d</w:t>
      </w:r>
      <w:r w:rsidRPr="00872F88">
        <w:rPr>
          <w:rFonts w:ascii="Times New Roman" w:hAnsi="Times New Roman" w:cs="Times New Roman"/>
          <w:sz w:val="24"/>
          <w:szCs w:val="24"/>
        </w:rPr>
        <w:t>iversos, sueldos por pagar,  previsión social por pagar a empleados del fondo directo y fondos federales, entre otros.</w:t>
      </w:r>
    </w:p>
    <w:p w14:paraId="74867FF1" w14:textId="77777777" w:rsidR="00ED25CD" w:rsidRPr="00872F88" w:rsidRDefault="00ED25CD" w:rsidP="00427755">
      <w:pPr>
        <w:jc w:val="both"/>
        <w:rPr>
          <w:rFonts w:ascii="Times New Roman" w:hAnsi="Times New Roman" w:cs="Times New Roman"/>
          <w:sz w:val="24"/>
          <w:szCs w:val="24"/>
        </w:rPr>
      </w:pPr>
    </w:p>
    <w:p w14:paraId="12304FD8" w14:textId="77777777" w:rsidR="00EE7EF2" w:rsidRPr="00872F88" w:rsidRDefault="00EE7EF2" w:rsidP="00427755">
      <w:pPr>
        <w:jc w:val="both"/>
        <w:rPr>
          <w:rFonts w:ascii="Times New Roman" w:hAnsi="Times New Roman" w:cs="Times New Roman"/>
          <w:b/>
          <w:sz w:val="24"/>
          <w:szCs w:val="24"/>
        </w:rPr>
      </w:pPr>
      <w:r w:rsidRPr="00872F88">
        <w:rPr>
          <w:rFonts w:ascii="Times New Roman" w:hAnsi="Times New Roman" w:cs="Times New Roman"/>
          <w:b/>
          <w:sz w:val="24"/>
          <w:szCs w:val="24"/>
        </w:rPr>
        <w:t>OTROS PASIVOS A CORTO PLAZO</w:t>
      </w:r>
    </w:p>
    <w:p w14:paraId="66E73164" w14:textId="15ADFC33" w:rsidR="00ED25CD" w:rsidRPr="00B27994" w:rsidRDefault="00236D19" w:rsidP="00B27994">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de otros pasivos a corto plazo se compone de Ingresos por clasificar por </w:t>
      </w:r>
      <w:r w:rsidR="001B1C48">
        <w:rPr>
          <w:rFonts w:ascii="Times New Roman" w:hAnsi="Times New Roman" w:cs="Times New Roman"/>
          <w:sz w:val="24"/>
          <w:szCs w:val="24"/>
        </w:rPr>
        <w:t xml:space="preserve">la cantidad de </w:t>
      </w:r>
      <w:r w:rsidR="008A0FE7" w:rsidRPr="008A0FE7">
        <w:rPr>
          <w:rFonts w:ascii="Times New Roman" w:hAnsi="Times New Roman" w:cs="Times New Roman"/>
          <w:sz w:val="24"/>
          <w:szCs w:val="24"/>
        </w:rPr>
        <w:t>$152,824.59</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 xml:space="preserve">y de Otros Pasivos Circulantes por </w:t>
      </w:r>
      <w:r w:rsidR="001B1C48" w:rsidRPr="001B1C48">
        <w:rPr>
          <w:rFonts w:ascii="Times New Roman" w:hAnsi="Times New Roman" w:cs="Times New Roman"/>
          <w:sz w:val="24"/>
          <w:szCs w:val="24"/>
        </w:rPr>
        <w:t>$2, 105,682.93</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que se integra por adeudos con otras dependencias</w:t>
      </w:r>
      <w:r w:rsidR="001B1C48">
        <w:rPr>
          <w:rFonts w:ascii="Times New Roman" w:hAnsi="Times New Roman" w:cs="Times New Roman"/>
          <w:sz w:val="24"/>
          <w:szCs w:val="24"/>
        </w:rPr>
        <w:t>,</w:t>
      </w:r>
      <w:r w:rsidRPr="00872F88">
        <w:rPr>
          <w:rFonts w:ascii="Times New Roman" w:hAnsi="Times New Roman" w:cs="Times New Roman"/>
          <w:sz w:val="24"/>
          <w:szCs w:val="24"/>
        </w:rPr>
        <w:t xml:space="preserve"> así como adeudo del Fondo IV (Seguridad Pública) al Fondo Directo Municipal.</w:t>
      </w:r>
    </w:p>
    <w:p w14:paraId="35AE563C" w14:textId="77777777" w:rsidR="00F61D42" w:rsidRDefault="00F61D42" w:rsidP="00427755">
      <w:pPr>
        <w:jc w:val="both"/>
        <w:rPr>
          <w:rFonts w:ascii="Times New Roman" w:hAnsi="Times New Roman" w:cs="Times New Roman"/>
          <w:b/>
          <w:sz w:val="24"/>
          <w:szCs w:val="24"/>
        </w:rPr>
      </w:pPr>
    </w:p>
    <w:p w14:paraId="5BD3CC3E" w14:textId="41DB9AE0" w:rsidR="00236D19" w:rsidRPr="00872F88" w:rsidRDefault="00236D19" w:rsidP="00427755">
      <w:pPr>
        <w:jc w:val="both"/>
        <w:rPr>
          <w:rFonts w:ascii="Times New Roman" w:hAnsi="Times New Roman" w:cs="Times New Roman"/>
          <w:b/>
          <w:sz w:val="24"/>
          <w:szCs w:val="24"/>
        </w:rPr>
      </w:pPr>
      <w:r w:rsidRPr="00872F88">
        <w:rPr>
          <w:rFonts w:ascii="Times New Roman" w:hAnsi="Times New Roman" w:cs="Times New Roman"/>
          <w:b/>
          <w:sz w:val="24"/>
          <w:szCs w:val="24"/>
        </w:rPr>
        <w:t>DEUDA PÚBLICA</w:t>
      </w:r>
    </w:p>
    <w:p w14:paraId="20D15A12" w14:textId="4EA778E7" w:rsidR="00236D19" w:rsidRPr="00872F88" w:rsidRDefault="00236D19"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Deuda Pública del Municipio al 3</w:t>
      </w:r>
      <w:r w:rsidR="008A0FE7">
        <w:rPr>
          <w:rFonts w:ascii="Times New Roman" w:hAnsi="Times New Roman" w:cs="Times New Roman"/>
          <w:sz w:val="24"/>
          <w:szCs w:val="24"/>
        </w:rPr>
        <w:t>0</w:t>
      </w:r>
      <w:r w:rsidRPr="00872F88">
        <w:rPr>
          <w:rFonts w:ascii="Times New Roman" w:hAnsi="Times New Roman" w:cs="Times New Roman"/>
          <w:sz w:val="24"/>
          <w:szCs w:val="24"/>
        </w:rPr>
        <w:t xml:space="preserve"> de </w:t>
      </w:r>
      <w:r w:rsidR="008A0FE7">
        <w:rPr>
          <w:rFonts w:ascii="Times New Roman" w:hAnsi="Times New Roman" w:cs="Times New Roman"/>
          <w:sz w:val="24"/>
          <w:szCs w:val="24"/>
        </w:rPr>
        <w:t>Noviem</w:t>
      </w:r>
      <w:r w:rsidR="001B1C48">
        <w:rPr>
          <w:rFonts w:ascii="Times New Roman" w:hAnsi="Times New Roman" w:cs="Times New Roman"/>
          <w:sz w:val="24"/>
          <w:szCs w:val="24"/>
        </w:rPr>
        <w:t>bre</w:t>
      </w:r>
      <w:r w:rsidRPr="00872F88">
        <w:rPr>
          <w:rFonts w:ascii="Times New Roman" w:hAnsi="Times New Roman" w:cs="Times New Roman"/>
          <w:sz w:val="24"/>
          <w:szCs w:val="24"/>
        </w:rPr>
        <w:t xml:space="preserve"> del 2021 se integra de la siguiente forma:</w:t>
      </w:r>
    </w:p>
    <w:tbl>
      <w:tblPr>
        <w:tblStyle w:val="Tablaconcuadrcula"/>
        <w:tblW w:w="0" w:type="auto"/>
        <w:jc w:val="center"/>
        <w:tblLook w:val="04A0" w:firstRow="1" w:lastRow="0" w:firstColumn="1" w:lastColumn="0" w:noHBand="0" w:noVBand="1"/>
      </w:tblPr>
      <w:tblGrid>
        <w:gridCol w:w="4336"/>
        <w:gridCol w:w="2322"/>
      </w:tblGrid>
      <w:tr w:rsidR="00236D19" w:rsidRPr="00872F88" w14:paraId="212EFF49" w14:textId="77777777" w:rsidTr="001E522B">
        <w:trPr>
          <w:trHeight w:val="474"/>
          <w:jc w:val="center"/>
        </w:trPr>
        <w:tc>
          <w:tcPr>
            <w:tcW w:w="4336" w:type="dxa"/>
          </w:tcPr>
          <w:p w14:paraId="1DF14561" w14:textId="22173F17"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Porción a corto plazo de la Deuda Pública</w:t>
            </w:r>
          </w:p>
        </w:tc>
        <w:tc>
          <w:tcPr>
            <w:tcW w:w="2322" w:type="dxa"/>
          </w:tcPr>
          <w:p w14:paraId="63B6B834" w14:textId="194AAEBF" w:rsidR="008A0FE7" w:rsidRPr="008A0FE7" w:rsidRDefault="008A0FE7" w:rsidP="008A0FE7">
            <w:pPr>
              <w:jc w:val="right"/>
              <w:rPr>
                <w:rFonts w:ascii="Times New Roman" w:hAnsi="Times New Roman" w:cs="Times New Roman"/>
                <w:sz w:val="24"/>
                <w:szCs w:val="24"/>
              </w:rPr>
            </w:pPr>
            <w:r>
              <w:rPr>
                <w:rFonts w:ascii="Times New Roman" w:hAnsi="Times New Roman" w:cs="Times New Roman"/>
                <w:sz w:val="24"/>
                <w:szCs w:val="24"/>
              </w:rPr>
              <w:t>631,578.94</w:t>
            </w:r>
          </w:p>
          <w:p w14:paraId="4BFF6E15" w14:textId="43674CAF" w:rsidR="00236D19" w:rsidRPr="00F61D42" w:rsidRDefault="00236D19" w:rsidP="001B1C48">
            <w:pPr>
              <w:jc w:val="right"/>
              <w:rPr>
                <w:rFonts w:ascii="Times New Roman" w:hAnsi="Times New Roman" w:cs="Times New Roman"/>
                <w:sz w:val="24"/>
                <w:szCs w:val="24"/>
              </w:rPr>
            </w:pPr>
          </w:p>
        </w:tc>
      </w:tr>
      <w:tr w:rsidR="00236D19" w:rsidRPr="00872F88" w14:paraId="4DD2D181" w14:textId="77777777" w:rsidTr="001E522B">
        <w:trPr>
          <w:trHeight w:val="464"/>
          <w:jc w:val="center"/>
        </w:trPr>
        <w:tc>
          <w:tcPr>
            <w:tcW w:w="4336" w:type="dxa"/>
          </w:tcPr>
          <w:p w14:paraId="23045D53" w14:textId="3F18827B"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Deuda Pública a Largo Plazo</w:t>
            </w:r>
          </w:p>
        </w:tc>
        <w:tc>
          <w:tcPr>
            <w:tcW w:w="2322" w:type="dxa"/>
          </w:tcPr>
          <w:p w14:paraId="091410A4" w14:textId="77777777" w:rsidR="001B1C48" w:rsidRPr="001B1C48" w:rsidRDefault="001B1C48" w:rsidP="001B1C48">
            <w:pPr>
              <w:jc w:val="right"/>
              <w:rPr>
                <w:rFonts w:ascii="Times New Roman" w:hAnsi="Times New Roman" w:cs="Times New Roman"/>
                <w:sz w:val="24"/>
                <w:szCs w:val="24"/>
              </w:rPr>
            </w:pPr>
            <w:r w:rsidRPr="001B1C48">
              <w:rPr>
                <w:rFonts w:ascii="Times New Roman" w:hAnsi="Times New Roman" w:cs="Times New Roman"/>
                <w:sz w:val="24"/>
                <w:szCs w:val="24"/>
              </w:rPr>
              <w:t>$9,789,473.57</w:t>
            </w:r>
          </w:p>
          <w:p w14:paraId="797D0FC4" w14:textId="77777777" w:rsidR="00236D19" w:rsidRPr="00692AD9" w:rsidRDefault="00236D19" w:rsidP="001B1C48">
            <w:pPr>
              <w:jc w:val="right"/>
              <w:rPr>
                <w:rFonts w:ascii="Times New Roman" w:hAnsi="Times New Roman" w:cs="Times New Roman"/>
                <w:color w:val="FF66FF"/>
                <w:sz w:val="24"/>
                <w:szCs w:val="24"/>
              </w:rPr>
            </w:pPr>
          </w:p>
        </w:tc>
      </w:tr>
    </w:tbl>
    <w:p w14:paraId="34B1FCBD" w14:textId="77777777" w:rsidR="0014636D" w:rsidRPr="00872F88" w:rsidRDefault="0014636D" w:rsidP="00427755">
      <w:pPr>
        <w:jc w:val="both"/>
        <w:rPr>
          <w:rFonts w:ascii="Times New Roman" w:eastAsia="Times New Roman" w:hAnsi="Times New Roman" w:cs="Times New Roman"/>
          <w:color w:val="000000"/>
          <w:sz w:val="13"/>
          <w:szCs w:val="13"/>
          <w:lang w:eastAsia="es-MX"/>
        </w:rPr>
      </w:pPr>
    </w:p>
    <w:p w14:paraId="7C2F08AC" w14:textId="77777777" w:rsidR="00F61D42" w:rsidRDefault="00F61D42" w:rsidP="00427755">
      <w:pPr>
        <w:spacing w:line="240" w:lineRule="auto"/>
        <w:jc w:val="both"/>
        <w:rPr>
          <w:rFonts w:ascii="Times New Roman" w:hAnsi="Times New Roman" w:cs="Times New Roman"/>
          <w:b/>
          <w:sz w:val="24"/>
          <w:szCs w:val="24"/>
        </w:rPr>
      </w:pPr>
    </w:p>
    <w:p w14:paraId="65F051CB" w14:textId="39E84DEB" w:rsidR="00503974" w:rsidRPr="00872F88" w:rsidRDefault="0050397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2. FONDOS DE BIENES DE TERCEROS EN ADMINISTRACION Y/O GARANTIA</w:t>
      </w:r>
    </w:p>
    <w:p w14:paraId="37664C07" w14:textId="230653DF" w:rsidR="00364DCD" w:rsidRDefault="00503974"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mes d</w:t>
      </w:r>
      <w:r w:rsidR="00FF7360" w:rsidRPr="00872F88">
        <w:rPr>
          <w:rFonts w:ascii="Times New Roman" w:hAnsi="Times New Roman" w:cs="Times New Roman"/>
          <w:sz w:val="24"/>
          <w:szCs w:val="24"/>
        </w:rPr>
        <w:t>e</w:t>
      </w:r>
      <w:r w:rsidR="005F5077" w:rsidRPr="00872F88">
        <w:rPr>
          <w:rFonts w:ascii="Times New Roman" w:hAnsi="Times New Roman" w:cs="Times New Roman"/>
          <w:sz w:val="24"/>
          <w:szCs w:val="24"/>
        </w:rPr>
        <w:t xml:space="preserve"> </w:t>
      </w:r>
      <w:r w:rsidR="008A0FE7">
        <w:rPr>
          <w:rFonts w:ascii="Times New Roman" w:hAnsi="Times New Roman" w:cs="Times New Roman"/>
          <w:sz w:val="24"/>
          <w:szCs w:val="24"/>
        </w:rPr>
        <w:t>Noviemb</w:t>
      </w:r>
      <w:r w:rsidR="00E15500">
        <w:rPr>
          <w:rFonts w:ascii="Times New Roman" w:hAnsi="Times New Roman" w:cs="Times New Roman"/>
          <w:sz w:val="24"/>
          <w:szCs w:val="24"/>
        </w:rPr>
        <w:t>re del</w:t>
      </w:r>
      <w:r w:rsidR="00EE69BD" w:rsidRPr="00872F88">
        <w:rPr>
          <w:rFonts w:ascii="Times New Roman" w:hAnsi="Times New Roman" w:cs="Times New Roman"/>
          <w:sz w:val="24"/>
          <w:szCs w:val="24"/>
        </w:rPr>
        <w:t xml:space="preserve"> </w:t>
      </w:r>
      <w:r w:rsidR="0067410A" w:rsidRPr="00872F88">
        <w:rPr>
          <w:rFonts w:ascii="Times New Roman" w:hAnsi="Times New Roman" w:cs="Times New Roman"/>
          <w:sz w:val="24"/>
          <w:szCs w:val="24"/>
        </w:rPr>
        <w:t>20</w:t>
      </w:r>
      <w:r w:rsidR="00E15BCD" w:rsidRPr="00872F88">
        <w:rPr>
          <w:rFonts w:ascii="Times New Roman" w:hAnsi="Times New Roman" w:cs="Times New Roman"/>
          <w:sz w:val="24"/>
          <w:szCs w:val="24"/>
        </w:rPr>
        <w:t>2</w:t>
      </w:r>
      <w:r w:rsidR="00F616F6" w:rsidRPr="00872F88">
        <w:rPr>
          <w:rFonts w:ascii="Times New Roman" w:hAnsi="Times New Roman" w:cs="Times New Roman"/>
          <w:sz w:val="24"/>
          <w:szCs w:val="24"/>
        </w:rPr>
        <w:t>1</w:t>
      </w:r>
      <w:r w:rsidR="0067410A" w:rsidRPr="00872F88">
        <w:rPr>
          <w:rFonts w:ascii="Times New Roman" w:hAnsi="Times New Roman" w:cs="Times New Roman"/>
          <w:sz w:val="24"/>
          <w:szCs w:val="24"/>
        </w:rPr>
        <w:t>,</w:t>
      </w:r>
      <w:r w:rsidR="00EF236C" w:rsidRPr="00872F88">
        <w:rPr>
          <w:rFonts w:ascii="Times New Roman" w:hAnsi="Times New Roman" w:cs="Times New Roman"/>
          <w:sz w:val="24"/>
          <w:szCs w:val="24"/>
        </w:rPr>
        <w:t xml:space="preserve"> no</w:t>
      </w:r>
      <w:r w:rsidRPr="00872F88">
        <w:rPr>
          <w:rFonts w:ascii="Times New Roman" w:hAnsi="Times New Roman" w:cs="Times New Roman"/>
          <w:sz w:val="24"/>
          <w:szCs w:val="24"/>
        </w:rPr>
        <w:t xml:space="preserve"> existen saldos en </w:t>
      </w:r>
      <w:r w:rsidR="00767947" w:rsidRPr="00872F88">
        <w:rPr>
          <w:rFonts w:ascii="Times New Roman" w:hAnsi="Times New Roman" w:cs="Times New Roman"/>
          <w:sz w:val="24"/>
          <w:szCs w:val="24"/>
        </w:rPr>
        <w:t>Fondos de Bienes de Terceros en Administración y/o en Garantía a corto y largo plazo</w:t>
      </w:r>
    </w:p>
    <w:p w14:paraId="2E3801EB" w14:textId="77777777" w:rsidR="00F61D42" w:rsidRPr="00872F88" w:rsidRDefault="00F61D42" w:rsidP="00427755">
      <w:pPr>
        <w:spacing w:line="240" w:lineRule="auto"/>
        <w:ind w:firstLine="708"/>
        <w:jc w:val="both"/>
        <w:rPr>
          <w:rFonts w:ascii="Times New Roman" w:hAnsi="Times New Roman" w:cs="Times New Roman"/>
          <w:sz w:val="24"/>
          <w:szCs w:val="24"/>
        </w:rPr>
      </w:pPr>
    </w:p>
    <w:p w14:paraId="5E7BE11D" w14:textId="24F42DA0" w:rsidR="004B2689" w:rsidRPr="00872F88" w:rsidRDefault="00692AD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3. PASIVOS</w:t>
      </w:r>
      <w:r w:rsidR="00503974" w:rsidRPr="00872F88">
        <w:rPr>
          <w:rFonts w:ascii="Times New Roman" w:hAnsi="Times New Roman" w:cs="Times New Roman"/>
          <w:b/>
          <w:sz w:val="24"/>
          <w:szCs w:val="24"/>
        </w:rPr>
        <w:t xml:space="preserve"> DIFERIDOS</w:t>
      </w:r>
    </w:p>
    <w:p w14:paraId="05A23676" w14:textId="410FD2D2" w:rsidR="006159E1" w:rsidRPr="00872F88" w:rsidRDefault="001F3B2B" w:rsidP="004B2689">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La cuenta de </w:t>
      </w:r>
      <w:r w:rsidR="001E522B" w:rsidRPr="00872F88">
        <w:rPr>
          <w:rFonts w:ascii="Times New Roman" w:hAnsi="Times New Roman" w:cs="Times New Roman"/>
          <w:sz w:val="24"/>
          <w:szCs w:val="24"/>
        </w:rPr>
        <w:t xml:space="preserve">Pasivos diferidos </w:t>
      </w:r>
      <w:r w:rsidR="00790AE8" w:rsidRPr="00872F88">
        <w:rPr>
          <w:rFonts w:ascii="Times New Roman" w:hAnsi="Times New Roman" w:cs="Times New Roman"/>
          <w:sz w:val="24"/>
          <w:szCs w:val="24"/>
        </w:rPr>
        <w:t>en el</w:t>
      </w:r>
      <w:r w:rsidR="005F5077" w:rsidRPr="00872F88">
        <w:rPr>
          <w:rFonts w:ascii="Times New Roman" w:hAnsi="Times New Roman" w:cs="Times New Roman"/>
          <w:sz w:val="24"/>
          <w:szCs w:val="24"/>
        </w:rPr>
        <w:t xml:space="preserve"> mes de</w:t>
      </w:r>
      <w:r w:rsidR="00244E71" w:rsidRPr="00872F88">
        <w:rPr>
          <w:rFonts w:ascii="Times New Roman" w:hAnsi="Times New Roman" w:cs="Times New Roman"/>
          <w:sz w:val="24"/>
          <w:szCs w:val="24"/>
        </w:rPr>
        <w:t xml:space="preserve"> </w:t>
      </w:r>
      <w:r w:rsidR="008A0FE7">
        <w:rPr>
          <w:rFonts w:ascii="Times New Roman" w:hAnsi="Times New Roman" w:cs="Times New Roman"/>
          <w:sz w:val="24"/>
          <w:szCs w:val="24"/>
        </w:rPr>
        <w:t>Noviemb</w:t>
      </w:r>
      <w:r w:rsidR="00E15500">
        <w:rPr>
          <w:rFonts w:ascii="Times New Roman" w:hAnsi="Times New Roman" w:cs="Times New Roman"/>
          <w:sz w:val="24"/>
          <w:szCs w:val="24"/>
        </w:rPr>
        <w:t>re del</w:t>
      </w:r>
      <w:r w:rsidR="005B303F" w:rsidRPr="00872F88">
        <w:rPr>
          <w:rFonts w:ascii="Times New Roman" w:hAnsi="Times New Roman" w:cs="Times New Roman"/>
          <w:sz w:val="24"/>
          <w:szCs w:val="24"/>
        </w:rPr>
        <w:t xml:space="preserve"> </w:t>
      </w:r>
      <w:r w:rsidR="005F5077" w:rsidRPr="00872F88">
        <w:rPr>
          <w:rFonts w:ascii="Times New Roman" w:hAnsi="Times New Roman" w:cs="Times New Roman"/>
          <w:sz w:val="24"/>
          <w:szCs w:val="24"/>
        </w:rPr>
        <w:t>20</w:t>
      </w:r>
      <w:r w:rsidR="000F57F9" w:rsidRPr="00872F88">
        <w:rPr>
          <w:rFonts w:ascii="Times New Roman" w:hAnsi="Times New Roman" w:cs="Times New Roman"/>
          <w:sz w:val="24"/>
          <w:szCs w:val="24"/>
        </w:rPr>
        <w:t>2</w:t>
      </w:r>
      <w:r w:rsidR="00AB71EF" w:rsidRPr="00872F88">
        <w:rPr>
          <w:rFonts w:ascii="Times New Roman" w:hAnsi="Times New Roman" w:cs="Times New Roman"/>
          <w:sz w:val="24"/>
          <w:szCs w:val="24"/>
        </w:rPr>
        <w:t>1</w:t>
      </w:r>
      <w:r w:rsidR="001E522B" w:rsidRPr="00872F88">
        <w:rPr>
          <w:rFonts w:ascii="Times New Roman" w:hAnsi="Times New Roman" w:cs="Times New Roman"/>
          <w:sz w:val="24"/>
          <w:szCs w:val="24"/>
        </w:rPr>
        <w:t xml:space="preserve"> no presenta movimientos</w:t>
      </w:r>
      <w:r w:rsidR="00A6675C" w:rsidRPr="00872F88">
        <w:rPr>
          <w:rFonts w:ascii="Times New Roman" w:hAnsi="Times New Roman" w:cs="Times New Roman"/>
          <w:sz w:val="24"/>
          <w:szCs w:val="24"/>
        </w:rPr>
        <w:t>.</w:t>
      </w:r>
    </w:p>
    <w:p w14:paraId="3AB4C370" w14:textId="77777777" w:rsidR="00F61D42" w:rsidRDefault="00F61D42" w:rsidP="00B27994">
      <w:pPr>
        <w:spacing w:line="240" w:lineRule="auto"/>
        <w:jc w:val="both"/>
        <w:rPr>
          <w:rFonts w:ascii="Times New Roman" w:hAnsi="Times New Roman" w:cs="Times New Roman"/>
          <w:b/>
          <w:i/>
          <w:sz w:val="24"/>
          <w:szCs w:val="24"/>
        </w:rPr>
      </w:pPr>
    </w:p>
    <w:p w14:paraId="43BA7302" w14:textId="77777777" w:rsidR="00F61D42" w:rsidRDefault="00F61D42" w:rsidP="00B27994">
      <w:pPr>
        <w:spacing w:line="240" w:lineRule="auto"/>
        <w:jc w:val="both"/>
        <w:rPr>
          <w:rFonts w:ascii="Times New Roman" w:hAnsi="Times New Roman" w:cs="Times New Roman"/>
          <w:b/>
          <w:i/>
          <w:sz w:val="24"/>
          <w:szCs w:val="24"/>
        </w:rPr>
      </w:pPr>
    </w:p>
    <w:p w14:paraId="39A6B3F4" w14:textId="77777777" w:rsidR="00BA22E8" w:rsidRDefault="00BA22E8" w:rsidP="00B27994">
      <w:pPr>
        <w:spacing w:line="240" w:lineRule="auto"/>
        <w:jc w:val="both"/>
        <w:rPr>
          <w:rFonts w:ascii="Times New Roman" w:hAnsi="Times New Roman" w:cs="Times New Roman"/>
          <w:b/>
          <w:i/>
          <w:sz w:val="24"/>
          <w:szCs w:val="24"/>
        </w:rPr>
      </w:pPr>
    </w:p>
    <w:p w14:paraId="4B526AA9" w14:textId="77777777" w:rsidR="00BA22E8" w:rsidRDefault="00BA22E8" w:rsidP="00B27994">
      <w:pPr>
        <w:spacing w:line="240" w:lineRule="auto"/>
        <w:jc w:val="both"/>
        <w:rPr>
          <w:rFonts w:ascii="Times New Roman" w:hAnsi="Times New Roman" w:cs="Times New Roman"/>
          <w:b/>
          <w:i/>
          <w:sz w:val="24"/>
          <w:szCs w:val="24"/>
        </w:rPr>
      </w:pPr>
    </w:p>
    <w:p w14:paraId="33D2B920" w14:textId="77777777" w:rsidR="00BA22E8" w:rsidRDefault="00BA22E8" w:rsidP="00B27994">
      <w:pPr>
        <w:spacing w:line="240" w:lineRule="auto"/>
        <w:jc w:val="both"/>
        <w:rPr>
          <w:rFonts w:ascii="Times New Roman" w:hAnsi="Times New Roman" w:cs="Times New Roman"/>
          <w:b/>
          <w:i/>
          <w:sz w:val="24"/>
          <w:szCs w:val="24"/>
        </w:rPr>
      </w:pPr>
    </w:p>
    <w:p w14:paraId="3614D166" w14:textId="77777777" w:rsidR="00BA22E8" w:rsidRDefault="00BA22E8" w:rsidP="00B27994">
      <w:pPr>
        <w:spacing w:line="240" w:lineRule="auto"/>
        <w:jc w:val="both"/>
        <w:rPr>
          <w:rFonts w:ascii="Times New Roman" w:hAnsi="Times New Roman" w:cs="Times New Roman"/>
          <w:b/>
          <w:i/>
          <w:sz w:val="24"/>
          <w:szCs w:val="24"/>
        </w:rPr>
      </w:pPr>
    </w:p>
    <w:p w14:paraId="1717A14D" w14:textId="77777777" w:rsidR="008A0FE7" w:rsidRDefault="008A0FE7" w:rsidP="00B27994">
      <w:pPr>
        <w:spacing w:line="240" w:lineRule="auto"/>
        <w:jc w:val="both"/>
        <w:rPr>
          <w:rFonts w:ascii="Times New Roman" w:hAnsi="Times New Roman" w:cs="Times New Roman"/>
          <w:b/>
          <w:i/>
          <w:sz w:val="24"/>
          <w:szCs w:val="24"/>
        </w:rPr>
      </w:pPr>
    </w:p>
    <w:p w14:paraId="0093C6BE" w14:textId="77777777" w:rsidR="008A0FE7" w:rsidRDefault="008A0FE7" w:rsidP="00B27994">
      <w:pPr>
        <w:spacing w:line="240" w:lineRule="auto"/>
        <w:jc w:val="both"/>
        <w:rPr>
          <w:rFonts w:ascii="Times New Roman" w:hAnsi="Times New Roman" w:cs="Times New Roman"/>
          <w:b/>
          <w:i/>
          <w:sz w:val="24"/>
          <w:szCs w:val="24"/>
        </w:rPr>
      </w:pPr>
    </w:p>
    <w:p w14:paraId="7DF0F1AE" w14:textId="738DCF1C" w:rsidR="007173E6" w:rsidRDefault="007173E6" w:rsidP="00B27994">
      <w:pPr>
        <w:spacing w:line="240" w:lineRule="auto"/>
        <w:jc w:val="both"/>
        <w:rPr>
          <w:rFonts w:ascii="Times New Roman" w:hAnsi="Times New Roman" w:cs="Times New Roman"/>
          <w:b/>
          <w:i/>
          <w:sz w:val="24"/>
          <w:szCs w:val="24"/>
        </w:rPr>
      </w:pPr>
      <w:r w:rsidRPr="00B12672">
        <w:rPr>
          <w:rFonts w:ascii="Times New Roman" w:hAnsi="Times New Roman" w:cs="Times New Roman"/>
          <w:b/>
          <w:i/>
          <w:sz w:val="24"/>
          <w:szCs w:val="24"/>
        </w:rPr>
        <w:lastRenderedPageBreak/>
        <w:t xml:space="preserve">II) </w:t>
      </w:r>
      <w:r w:rsidR="00290D8D" w:rsidRPr="00B12672">
        <w:rPr>
          <w:rFonts w:ascii="Times New Roman" w:hAnsi="Times New Roman" w:cs="Times New Roman"/>
          <w:b/>
          <w:i/>
          <w:sz w:val="24"/>
          <w:szCs w:val="24"/>
        </w:rPr>
        <w:t>NOTAS AL ESTADO DE ACTIVIDADES</w:t>
      </w:r>
    </w:p>
    <w:p w14:paraId="0C8D0610" w14:textId="77777777" w:rsidR="00B12672" w:rsidRDefault="00850AD5" w:rsidP="00B27994">
      <w:pPr>
        <w:spacing w:line="240" w:lineRule="auto"/>
        <w:ind w:firstLine="360"/>
        <w:jc w:val="both"/>
        <w:rPr>
          <w:rFonts w:ascii="Times New Roman" w:hAnsi="Times New Roman" w:cs="Times New Roman"/>
          <w:b/>
          <w:color w:val="FFFFFF" w:themeColor="background1"/>
          <w:sz w:val="24"/>
          <w:szCs w:val="24"/>
        </w:rPr>
      </w:pPr>
      <w:r w:rsidRPr="00872F88">
        <w:rPr>
          <w:rFonts w:ascii="Times New Roman" w:hAnsi="Times New Roman" w:cs="Times New Roman"/>
          <w:b/>
          <w:i/>
          <w:sz w:val="24"/>
          <w:szCs w:val="24"/>
        </w:rPr>
        <w:t xml:space="preserve"> </w:t>
      </w:r>
      <w:r w:rsidR="00290D8D" w:rsidRPr="00872F88">
        <w:rPr>
          <w:rFonts w:ascii="Times New Roman" w:hAnsi="Times New Roman" w:cs="Times New Roman"/>
          <w:b/>
          <w:sz w:val="24"/>
          <w:szCs w:val="24"/>
        </w:rPr>
        <w:t>INGRESOS DE GESTIÓN</w:t>
      </w:r>
      <w:r w:rsidRPr="00872F88">
        <w:rPr>
          <w:rFonts w:ascii="Times New Roman" w:hAnsi="Times New Roman" w:cs="Times New Roman"/>
          <w:b/>
          <w:sz w:val="24"/>
          <w:szCs w:val="24"/>
        </w:rPr>
        <w:t xml:space="preserve"> </w:t>
      </w:r>
      <w:r w:rsidR="00BF1045" w:rsidRPr="00872F88">
        <w:rPr>
          <w:rFonts w:ascii="Times New Roman" w:hAnsi="Times New Roman" w:cs="Times New Roman"/>
          <w:b/>
          <w:color w:val="FFFFFF" w:themeColor="background1"/>
          <w:sz w:val="24"/>
          <w:szCs w:val="24"/>
        </w:rPr>
        <w:t>9.99</w:t>
      </w:r>
      <w:r w:rsidR="00BF1045" w:rsidRPr="00872F88">
        <w:rPr>
          <w:rFonts w:ascii="Times New Roman" w:hAnsi="Times New Roman" w:cs="Times New Roman"/>
        </w:rPr>
        <w:t xml:space="preserve"> </w:t>
      </w:r>
      <w:r w:rsidR="00BF1045" w:rsidRPr="00872F88">
        <w:rPr>
          <w:rFonts w:ascii="Times New Roman" w:hAnsi="Times New Roman" w:cs="Times New Roman"/>
          <w:b/>
          <w:color w:val="FFFFFF" w:themeColor="background1"/>
          <w:sz w:val="24"/>
          <w:szCs w:val="24"/>
        </w:rPr>
        <w:t>10</w:t>
      </w:r>
    </w:p>
    <w:p w14:paraId="2029AB48" w14:textId="77777777" w:rsidR="00B12672" w:rsidRDefault="00B12672" w:rsidP="00B27994">
      <w:pPr>
        <w:spacing w:line="240" w:lineRule="auto"/>
        <w:ind w:firstLine="360"/>
        <w:jc w:val="both"/>
        <w:rPr>
          <w:rFonts w:ascii="Times New Roman" w:hAnsi="Times New Roman" w:cs="Times New Roman"/>
          <w:b/>
          <w:color w:val="FFFFFF" w:themeColor="background1"/>
          <w:sz w:val="24"/>
          <w:szCs w:val="24"/>
        </w:rPr>
      </w:pPr>
    </w:p>
    <w:p w14:paraId="0E543733" w14:textId="7BAE31B7" w:rsidR="00706CE6" w:rsidRDefault="00B12672" w:rsidP="00B27994">
      <w:pPr>
        <w:spacing w:line="240" w:lineRule="auto"/>
        <w:ind w:firstLine="360"/>
        <w:jc w:val="both"/>
        <w:rPr>
          <w:rFonts w:ascii="Times New Roman" w:hAnsi="Times New Roman" w:cs="Times New Roman"/>
          <w:color w:val="FFFFFF" w:themeColor="background1"/>
          <w:sz w:val="24"/>
          <w:szCs w:val="24"/>
        </w:rPr>
      </w:pPr>
      <w:r w:rsidRPr="00B12672">
        <w:rPr>
          <w:rFonts w:ascii="Times New Roman" w:hAnsi="Times New Roman" w:cs="Times New Roman"/>
          <w:sz w:val="24"/>
          <w:szCs w:val="24"/>
        </w:rPr>
        <w:t>El avance de Recaudación de los in</w:t>
      </w:r>
      <w:r w:rsidR="00900B4F">
        <w:rPr>
          <w:rFonts w:ascii="Times New Roman" w:hAnsi="Times New Roman" w:cs="Times New Roman"/>
          <w:sz w:val="24"/>
          <w:szCs w:val="24"/>
        </w:rPr>
        <w:t>gresos del Municipio al mes de Noviemb</w:t>
      </w:r>
      <w:r w:rsidRPr="00B12672">
        <w:rPr>
          <w:rFonts w:ascii="Times New Roman" w:hAnsi="Times New Roman" w:cs="Times New Roman"/>
          <w:sz w:val="24"/>
          <w:szCs w:val="24"/>
        </w:rPr>
        <w:t>re son los siguientes:</w:t>
      </w:r>
      <w:r w:rsidR="00BF1045" w:rsidRPr="00B12672">
        <w:rPr>
          <w:rFonts w:ascii="Times New Roman" w:hAnsi="Times New Roman" w:cs="Times New Roman"/>
        </w:rPr>
        <w:t xml:space="preserve"> </w:t>
      </w:r>
      <w:r w:rsidR="00B27994" w:rsidRPr="00B12672">
        <w:rPr>
          <w:rFonts w:ascii="Times New Roman" w:hAnsi="Times New Roman" w:cs="Times New Roman"/>
          <w:color w:val="FFFFFF" w:themeColor="background1"/>
          <w:sz w:val="24"/>
          <w:szCs w:val="24"/>
        </w:rPr>
        <w:t>1079</w:t>
      </w:r>
    </w:p>
    <w:p w14:paraId="69028927" w14:textId="77777777" w:rsidR="008D2F41" w:rsidRPr="00B12672" w:rsidRDefault="008D2F41" w:rsidP="00B27994">
      <w:pPr>
        <w:spacing w:line="240" w:lineRule="auto"/>
        <w:ind w:firstLine="360"/>
        <w:jc w:val="both"/>
        <w:rPr>
          <w:rFonts w:ascii="Times New Roman" w:hAnsi="Times New Roman" w:cs="Times New Roman"/>
          <w:color w:val="FFFFFF" w:themeColor="background1"/>
          <w:sz w:val="24"/>
          <w:szCs w:val="24"/>
        </w:rPr>
      </w:pPr>
    </w:p>
    <w:p w14:paraId="7953F4C3" w14:textId="5D5A42D0" w:rsidR="008D2F41" w:rsidRDefault="008D2F41" w:rsidP="008D2F41">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drawing>
          <wp:anchor distT="0" distB="0" distL="114300" distR="114300" simplePos="0" relativeHeight="251736064" behindDoc="0" locked="0" layoutInCell="1" allowOverlap="1" wp14:anchorId="6553D052" wp14:editId="2FA85CF2">
            <wp:simplePos x="0" y="0"/>
            <wp:positionH relativeFrom="column">
              <wp:posOffset>85725</wp:posOffset>
            </wp:positionH>
            <wp:positionV relativeFrom="paragraph">
              <wp:posOffset>40005</wp:posOffset>
            </wp:positionV>
            <wp:extent cx="1170305" cy="9023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0305" cy="902335"/>
                    </a:xfrm>
                    <a:prstGeom prst="rect">
                      <a:avLst/>
                    </a:prstGeom>
                    <a:noFill/>
                  </pic:spPr>
                </pic:pic>
              </a:graphicData>
            </a:graphic>
            <wp14:sizeRelH relativeFrom="page">
              <wp14:pctWidth>0</wp14:pctWidth>
            </wp14:sizeRelH>
            <wp14:sizeRelV relativeFrom="page">
              <wp14:pctHeight>0</wp14:pctHeight>
            </wp14:sizeRelV>
          </wp:anchor>
        </w:drawing>
      </w:r>
      <w:r w:rsidRPr="008D2F41">
        <w:rPr>
          <w:rFonts w:ascii="Times New Roman" w:hAnsi="Times New Roman" w:cs="Times New Roman"/>
          <w:b/>
          <w:noProof/>
          <w:color w:val="FFFFFF" w:themeColor="background1"/>
          <w:sz w:val="24"/>
          <w:szCs w:val="24"/>
          <w:lang w:eastAsia="es-MX"/>
        </w:rPr>
        <w:drawing>
          <wp:inline distT="0" distB="0" distL="0" distR="0" wp14:anchorId="24E1DAA5" wp14:editId="332D1015">
            <wp:extent cx="4381500" cy="51587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92809" cy="5172055"/>
                    </a:xfrm>
                    <a:prstGeom prst="rect">
                      <a:avLst/>
                    </a:prstGeom>
                  </pic:spPr>
                </pic:pic>
              </a:graphicData>
            </a:graphic>
          </wp:inline>
        </w:drawing>
      </w:r>
      <w:r w:rsidRPr="008D2F41">
        <w:rPr>
          <w:rFonts w:ascii="Times New Roman" w:hAnsi="Times New Roman" w:cs="Times New Roman"/>
          <w:b/>
          <w:noProof/>
          <w:color w:val="FFFFFF" w:themeColor="background1"/>
          <w:sz w:val="24"/>
          <w:szCs w:val="24"/>
          <w:lang w:eastAsia="es-MX"/>
        </w:rPr>
        <w:drawing>
          <wp:inline distT="0" distB="0" distL="0" distR="0" wp14:anchorId="64C6DCE1" wp14:editId="60F50AB8">
            <wp:extent cx="1227455" cy="515874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52160" cy="5262571"/>
                    </a:xfrm>
                    <a:prstGeom prst="rect">
                      <a:avLst/>
                    </a:prstGeom>
                  </pic:spPr>
                </pic:pic>
              </a:graphicData>
            </a:graphic>
          </wp:inline>
        </w:drawing>
      </w:r>
    </w:p>
    <w:p w14:paraId="33A91E0B"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3673EAF5"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1809789F"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3E652768"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49A58ABC"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7321FCB0" w14:textId="77777777" w:rsidR="00C9466F" w:rsidRPr="00C9466F" w:rsidRDefault="00C9466F" w:rsidP="00C9466F">
      <w:pPr>
        <w:spacing w:line="240" w:lineRule="auto"/>
        <w:jc w:val="both"/>
        <w:rPr>
          <w:rFonts w:ascii="Times New Roman" w:hAnsi="Times New Roman" w:cs="Times New Roman"/>
          <w:b/>
          <w:color w:val="FFFFFF" w:themeColor="background1"/>
          <w:sz w:val="24"/>
          <w:szCs w:val="24"/>
        </w:rPr>
      </w:pPr>
      <w:r w:rsidRPr="00C9466F">
        <w:rPr>
          <w:rFonts w:ascii="Times New Roman" w:hAnsi="Times New Roman" w:cs="Times New Roman"/>
          <w:b/>
          <w:noProof/>
          <w:color w:val="FFFFFF" w:themeColor="background1"/>
          <w:sz w:val="24"/>
          <w:szCs w:val="24"/>
          <w:lang w:eastAsia="es-MX"/>
        </w:rPr>
        <w:lastRenderedPageBreak/>
        <w:drawing>
          <wp:inline distT="0" distB="0" distL="0" distR="0" wp14:anchorId="52778619" wp14:editId="4E603C21">
            <wp:extent cx="4092206" cy="68580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05140" cy="738244"/>
                    </a:xfrm>
                    <a:prstGeom prst="rect">
                      <a:avLst/>
                    </a:prstGeom>
                  </pic:spPr>
                </pic:pic>
              </a:graphicData>
            </a:graphic>
          </wp:inline>
        </w:drawing>
      </w:r>
      <w:r w:rsidRPr="00C9466F">
        <w:rPr>
          <w:rFonts w:ascii="Times New Roman" w:hAnsi="Times New Roman" w:cs="Times New Roman"/>
          <w:b/>
          <w:noProof/>
          <w:color w:val="FFFFFF" w:themeColor="background1"/>
          <w:sz w:val="24"/>
          <w:szCs w:val="24"/>
          <w:lang w:eastAsia="es-MX"/>
        </w:rPr>
        <w:drawing>
          <wp:inline distT="0" distB="0" distL="0" distR="0" wp14:anchorId="5CEFB007" wp14:editId="7240E7EA">
            <wp:extent cx="1477147" cy="670560"/>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99445" cy="726078"/>
                    </a:xfrm>
                    <a:prstGeom prst="rect">
                      <a:avLst/>
                    </a:prstGeom>
                  </pic:spPr>
                </pic:pic>
              </a:graphicData>
            </a:graphic>
          </wp:inline>
        </w:drawing>
      </w:r>
    </w:p>
    <w:p w14:paraId="79E7F38E" w14:textId="77777777" w:rsidR="00C9466F" w:rsidRPr="00C9466F" w:rsidRDefault="00C9466F" w:rsidP="00C9466F">
      <w:pPr>
        <w:spacing w:line="240" w:lineRule="auto"/>
        <w:jc w:val="both"/>
        <w:rPr>
          <w:rFonts w:ascii="Times New Roman" w:hAnsi="Times New Roman" w:cs="Times New Roman"/>
          <w:b/>
          <w:color w:val="FFFFFF" w:themeColor="background1"/>
          <w:sz w:val="24"/>
          <w:szCs w:val="24"/>
        </w:rPr>
      </w:pPr>
      <w:r w:rsidRPr="00C9466F">
        <w:rPr>
          <w:rFonts w:ascii="Times New Roman" w:hAnsi="Times New Roman" w:cs="Times New Roman"/>
          <w:b/>
          <w:noProof/>
          <w:color w:val="FFFFFF" w:themeColor="background1"/>
          <w:sz w:val="24"/>
          <w:szCs w:val="24"/>
          <w:lang w:eastAsia="es-MX"/>
        </w:rPr>
        <w:drawing>
          <wp:inline distT="0" distB="0" distL="0" distR="0" wp14:anchorId="3F0DE103" wp14:editId="127E043D">
            <wp:extent cx="4381500" cy="351266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43069" cy="3562028"/>
                    </a:xfrm>
                    <a:prstGeom prst="rect">
                      <a:avLst/>
                    </a:prstGeom>
                  </pic:spPr>
                </pic:pic>
              </a:graphicData>
            </a:graphic>
          </wp:inline>
        </w:drawing>
      </w:r>
      <w:r w:rsidRPr="00C9466F">
        <w:rPr>
          <w:rFonts w:ascii="Times New Roman" w:hAnsi="Times New Roman" w:cs="Times New Roman"/>
          <w:b/>
          <w:noProof/>
          <w:color w:val="FFFFFF" w:themeColor="background1"/>
          <w:sz w:val="24"/>
          <w:szCs w:val="24"/>
          <w:lang w:eastAsia="es-MX"/>
        </w:rPr>
        <w:drawing>
          <wp:inline distT="0" distB="0" distL="0" distR="0" wp14:anchorId="07754AF7" wp14:editId="39C99F0D">
            <wp:extent cx="1226185" cy="34671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26878" cy="3751815"/>
                    </a:xfrm>
                    <a:prstGeom prst="rect">
                      <a:avLst/>
                    </a:prstGeom>
                  </pic:spPr>
                </pic:pic>
              </a:graphicData>
            </a:graphic>
          </wp:inline>
        </w:drawing>
      </w:r>
    </w:p>
    <w:p w14:paraId="6EC832D9" w14:textId="77777777" w:rsidR="008D2F41" w:rsidRPr="008D2F41" w:rsidRDefault="008D2F41" w:rsidP="008D2F41">
      <w:pPr>
        <w:spacing w:line="240" w:lineRule="auto"/>
        <w:jc w:val="both"/>
        <w:rPr>
          <w:rFonts w:ascii="Times New Roman" w:hAnsi="Times New Roman" w:cs="Times New Roman"/>
          <w:b/>
          <w:color w:val="FFFFFF" w:themeColor="background1"/>
          <w:sz w:val="24"/>
          <w:szCs w:val="24"/>
        </w:rPr>
      </w:pPr>
    </w:p>
    <w:p w14:paraId="35A15F27" w14:textId="4F28508C" w:rsidR="00950CE2" w:rsidRDefault="00666062" w:rsidP="00666062">
      <w:pPr>
        <w:spacing w:line="240" w:lineRule="auto"/>
        <w:jc w:val="both"/>
        <w:rPr>
          <w:rFonts w:ascii="Times New Roman" w:hAnsi="Times New Roman" w:cs="Times New Roman"/>
          <w:b/>
          <w:sz w:val="24"/>
          <w:szCs w:val="24"/>
        </w:rPr>
      </w:pPr>
      <w:r>
        <w:rPr>
          <w:rFonts w:ascii="Times New Roman" w:hAnsi="Times New Roman" w:cs="Times New Roman"/>
          <w:b/>
          <w:color w:val="FFFFFF" w:themeColor="background1"/>
          <w:sz w:val="24"/>
          <w:szCs w:val="24"/>
        </w:rPr>
        <w:t xml:space="preserve">    </w:t>
      </w:r>
    </w:p>
    <w:p w14:paraId="0F7527D1" w14:textId="447A6291" w:rsidR="00450F99" w:rsidRPr="00666062" w:rsidRDefault="00450F99" w:rsidP="00666062">
      <w:pPr>
        <w:spacing w:line="240" w:lineRule="auto"/>
        <w:jc w:val="both"/>
        <w:rPr>
          <w:rFonts w:ascii="Times New Roman" w:hAnsi="Times New Roman" w:cs="Times New Roman"/>
          <w:noProof/>
        </w:rPr>
      </w:pPr>
      <w:r w:rsidRPr="00872F88">
        <w:rPr>
          <w:rFonts w:ascii="Times New Roman" w:hAnsi="Times New Roman" w:cs="Times New Roman"/>
          <w:b/>
          <w:sz w:val="24"/>
          <w:szCs w:val="24"/>
        </w:rPr>
        <w:t xml:space="preserve">GASTOS Y OTRAS </w:t>
      </w:r>
      <w:r w:rsidR="00FD4B13" w:rsidRPr="00872F88">
        <w:rPr>
          <w:rFonts w:ascii="Times New Roman" w:hAnsi="Times New Roman" w:cs="Times New Roman"/>
          <w:b/>
          <w:sz w:val="24"/>
          <w:szCs w:val="24"/>
        </w:rPr>
        <w:t>PÉRDIDAS</w:t>
      </w:r>
    </w:p>
    <w:p w14:paraId="343AC312" w14:textId="4CE6D939" w:rsidR="00E46E2F" w:rsidRDefault="00191BBF" w:rsidP="00427755">
      <w:pPr>
        <w:spacing w:line="240" w:lineRule="auto"/>
        <w:jc w:val="both"/>
        <w:rPr>
          <w:rFonts w:ascii="Times New Roman" w:hAnsi="Times New Roman" w:cs="Times New Roman"/>
          <w:sz w:val="24"/>
          <w:szCs w:val="24"/>
        </w:rPr>
      </w:pPr>
      <w:r w:rsidRPr="000C5DF1">
        <w:rPr>
          <w:rFonts w:ascii="Times New Roman" w:hAnsi="Times New Roman" w:cs="Times New Roman"/>
          <w:sz w:val="24"/>
          <w:szCs w:val="24"/>
        </w:rPr>
        <w:t xml:space="preserve">Los gastos </w:t>
      </w:r>
      <w:r w:rsidR="000C5DF1" w:rsidRPr="000C5DF1">
        <w:rPr>
          <w:rFonts w:ascii="Times New Roman" w:hAnsi="Times New Roman" w:cs="Times New Roman"/>
          <w:sz w:val="24"/>
          <w:szCs w:val="24"/>
        </w:rPr>
        <w:t xml:space="preserve">ejercidos </w:t>
      </w:r>
      <w:r w:rsidRPr="000C5DF1">
        <w:rPr>
          <w:rFonts w:ascii="Times New Roman" w:hAnsi="Times New Roman" w:cs="Times New Roman"/>
          <w:sz w:val="24"/>
          <w:szCs w:val="24"/>
        </w:rPr>
        <w:t xml:space="preserve">al mes de noviembre </w:t>
      </w:r>
      <w:r w:rsidR="000C5DF1" w:rsidRPr="000C5DF1">
        <w:rPr>
          <w:rFonts w:ascii="Times New Roman" w:hAnsi="Times New Roman" w:cs="Times New Roman"/>
          <w:sz w:val="24"/>
          <w:szCs w:val="24"/>
        </w:rPr>
        <w:t>se integran de la siguiente manera:</w:t>
      </w:r>
    </w:p>
    <w:p w14:paraId="58A6F9D4" w14:textId="00347E6D" w:rsidR="000C5DF1" w:rsidRPr="000C5DF1" w:rsidRDefault="000C5DF1" w:rsidP="00427755">
      <w:pPr>
        <w:spacing w:line="240" w:lineRule="auto"/>
        <w:jc w:val="both"/>
        <w:rPr>
          <w:rFonts w:ascii="Times New Roman" w:hAnsi="Times New Roman" w:cs="Times New Roman"/>
          <w:sz w:val="24"/>
          <w:szCs w:val="24"/>
        </w:rPr>
      </w:pPr>
      <w:r w:rsidRPr="000C5DF1">
        <w:rPr>
          <w:noProof/>
          <w:lang w:eastAsia="es-MX"/>
        </w:rPr>
        <w:drawing>
          <wp:inline distT="0" distB="0" distL="0" distR="0" wp14:anchorId="6784352C" wp14:editId="441F4F5D">
            <wp:extent cx="4145280" cy="238506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5280" cy="2385060"/>
                    </a:xfrm>
                    <a:prstGeom prst="rect">
                      <a:avLst/>
                    </a:prstGeom>
                    <a:noFill/>
                    <a:ln>
                      <a:noFill/>
                    </a:ln>
                  </pic:spPr>
                </pic:pic>
              </a:graphicData>
            </a:graphic>
          </wp:inline>
        </w:drawing>
      </w:r>
    </w:p>
    <w:p w14:paraId="46628721" w14:textId="77777777" w:rsidR="000C5DF1" w:rsidRDefault="000C5DF1" w:rsidP="00427755">
      <w:pPr>
        <w:spacing w:line="240" w:lineRule="auto"/>
        <w:jc w:val="both"/>
        <w:rPr>
          <w:rFonts w:ascii="Times New Roman" w:hAnsi="Times New Roman" w:cs="Times New Roman"/>
          <w:b/>
          <w:sz w:val="24"/>
          <w:szCs w:val="24"/>
        </w:rPr>
      </w:pPr>
    </w:p>
    <w:p w14:paraId="63FEE289" w14:textId="77777777" w:rsidR="00BA22E8" w:rsidRPr="00872F88" w:rsidRDefault="00BA22E8" w:rsidP="00427755">
      <w:pPr>
        <w:spacing w:line="240" w:lineRule="auto"/>
        <w:jc w:val="both"/>
        <w:rPr>
          <w:rFonts w:ascii="Times New Roman" w:hAnsi="Times New Roman" w:cs="Times New Roman"/>
          <w:b/>
          <w:sz w:val="24"/>
          <w:szCs w:val="24"/>
        </w:rPr>
      </w:pPr>
    </w:p>
    <w:p w14:paraId="1C852C22" w14:textId="27F12763" w:rsidR="00450F99" w:rsidRPr="00273D9E" w:rsidRDefault="00741356" w:rsidP="00FB1BCE">
      <w:pPr>
        <w:pStyle w:val="Prrafodelista"/>
        <w:numPr>
          <w:ilvl w:val="0"/>
          <w:numId w:val="38"/>
        </w:numPr>
        <w:spacing w:line="240" w:lineRule="auto"/>
        <w:jc w:val="both"/>
        <w:rPr>
          <w:rFonts w:ascii="Times New Roman" w:hAnsi="Times New Roman" w:cs="Times New Roman"/>
          <w:sz w:val="24"/>
          <w:szCs w:val="24"/>
        </w:rPr>
      </w:pPr>
      <w:r w:rsidRPr="00273D9E">
        <w:rPr>
          <w:rFonts w:ascii="Times New Roman" w:hAnsi="Times New Roman" w:cs="Times New Roman"/>
          <w:b/>
          <w:sz w:val="24"/>
          <w:szCs w:val="24"/>
        </w:rPr>
        <w:t>GASTOS DE FUNCIONAMIENTO Y EXTRAORDINARIOS</w:t>
      </w:r>
    </w:p>
    <w:p w14:paraId="631C793E" w14:textId="35A16493" w:rsidR="007173E6" w:rsidRPr="00872F88" w:rsidRDefault="00F77489"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 mes de </w:t>
      </w:r>
      <w:r w:rsidR="00C9466F">
        <w:rPr>
          <w:rFonts w:ascii="Times New Roman" w:hAnsi="Times New Roman" w:cs="Times New Roman"/>
          <w:sz w:val="24"/>
          <w:szCs w:val="24"/>
        </w:rPr>
        <w:t>Noviem</w:t>
      </w:r>
      <w:r w:rsidR="00BD0D61">
        <w:rPr>
          <w:rFonts w:ascii="Times New Roman" w:hAnsi="Times New Roman" w:cs="Times New Roman"/>
          <w:sz w:val="24"/>
          <w:szCs w:val="24"/>
        </w:rPr>
        <w:t>bre</w:t>
      </w:r>
      <w:r w:rsidR="00B73170" w:rsidRPr="00872F88">
        <w:rPr>
          <w:rFonts w:ascii="Times New Roman" w:hAnsi="Times New Roman" w:cs="Times New Roman"/>
          <w:sz w:val="24"/>
          <w:szCs w:val="24"/>
        </w:rPr>
        <w:t xml:space="preserve"> </w:t>
      </w:r>
      <w:r w:rsidR="009A6E62" w:rsidRPr="00872F88">
        <w:rPr>
          <w:rFonts w:ascii="Times New Roman" w:hAnsi="Times New Roman" w:cs="Times New Roman"/>
          <w:sz w:val="24"/>
          <w:szCs w:val="24"/>
        </w:rPr>
        <w:t>20</w:t>
      </w:r>
      <w:r w:rsidR="005120B2" w:rsidRPr="00872F88">
        <w:rPr>
          <w:rFonts w:ascii="Times New Roman" w:hAnsi="Times New Roman" w:cs="Times New Roman"/>
          <w:sz w:val="24"/>
          <w:szCs w:val="24"/>
        </w:rPr>
        <w:t>2</w:t>
      </w:r>
      <w:r w:rsidR="002353D5" w:rsidRPr="00872F88">
        <w:rPr>
          <w:rFonts w:ascii="Times New Roman" w:hAnsi="Times New Roman" w:cs="Times New Roman"/>
          <w:sz w:val="24"/>
          <w:szCs w:val="24"/>
        </w:rPr>
        <w:t>1</w:t>
      </w:r>
      <w:r w:rsidR="008F3E3F" w:rsidRPr="00872F88">
        <w:rPr>
          <w:rFonts w:ascii="Times New Roman" w:hAnsi="Times New Roman" w:cs="Times New Roman"/>
          <w:sz w:val="24"/>
          <w:szCs w:val="24"/>
        </w:rPr>
        <w:t xml:space="preserve">, </w:t>
      </w:r>
      <w:r>
        <w:rPr>
          <w:rFonts w:ascii="Times New Roman" w:hAnsi="Times New Roman" w:cs="Times New Roman"/>
          <w:sz w:val="24"/>
          <w:szCs w:val="24"/>
        </w:rPr>
        <w:t xml:space="preserve">el gasto en las cuentas de servicios personales, que comprenden sueldos y prestaciones de seguridad social a los trabajadores, representa el gasto mayor ejercido por el Municipio. </w:t>
      </w:r>
    </w:p>
    <w:p w14:paraId="3539FE4B" w14:textId="77777777" w:rsidR="00C0221D" w:rsidRDefault="00C0221D" w:rsidP="00427755">
      <w:pPr>
        <w:spacing w:line="240" w:lineRule="auto"/>
        <w:jc w:val="both"/>
        <w:rPr>
          <w:rFonts w:ascii="Times New Roman" w:hAnsi="Times New Roman" w:cs="Times New Roman"/>
          <w:sz w:val="24"/>
          <w:szCs w:val="24"/>
        </w:rPr>
      </w:pPr>
    </w:p>
    <w:p w14:paraId="0ACC3011" w14:textId="77777777" w:rsidR="00950CE2" w:rsidRPr="00872F88" w:rsidRDefault="00950CE2" w:rsidP="00427755">
      <w:pPr>
        <w:spacing w:line="240" w:lineRule="auto"/>
        <w:jc w:val="both"/>
        <w:rPr>
          <w:rFonts w:ascii="Times New Roman" w:hAnsi="Times New Roman" w:cs="Times New Roman"/>
          <w:sz w:val="24"/>
          <w:szCs w:val="24"/>
        </w:rPr>
      </w:pPr>
    </w:p>
    <w:p w14:paraId="44599688" w14:textId="2124DB35" w:rsidR="00C62ADA" w:rsidRPr="00872F88" w:rsidRDefault="00F715F6" w:rsidP="007173E6">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VARIACIÓN EN LA HACIENDA PÚBLICA</w:t>
      </w:r>
    </w:p>
    <w:p w14:paraId="2D41A347" w14:textId="77777777" w:rsidR="00E46E2F" w:rsidRPr="00872F88" w:rsidRDefault="00E46E2F" w:rsidP="00E46E2F">
      <w:pPr>
        <w:pStyle w:val="Prrafodelista"/>
        <w:spacing w:line="240" w:lineRule="auto"/>
        <w:ind w:left="1080"/>
        <w:jc w:val="both"/>
        <w:rPr>
          <w:rFonts w:ascii="Times New Roman" w:hAnsi="Times New Roman" w:cs="Times New Roman"/>
          <w:b/>
          <w:i/>
          <w:sz w:val="24"/>
          <w:szCs w:val="24"/>
        </w:rPr>
      </w:pPr>
    </w:p>
    <w:p w14:paraId="7E33980F" w14:textId="4A21A426" w:rsidR="00741356" w:rsidRPr="00666062" w:rsidRDefault="00741356" w:rsidP="00666062">
      <w:pPr>
        <w:spacing w:line="240" w:lineRule="auto"/>
        <w:jc w:val="both"/>
        <w:rPr>
          <w:rFonts w:ascii="Times New Roman" w:hAnsi="Times New Roman" w:cs="Times New Roman"/>
          <w:b/>
          <w:i/>
          <w:color w:val="FFFFFF" w:themeColor="background1"/>
          <w:sz w:val="24"/>
          <w:szCs w:val="24"/>
        </w:rPr>
      </w:pPr>
      <w:r w:rsidRPr="00666062">
        <w:rPr>
          <w:rFonts w:ascii="Times New Roman" w:hAnsi="Times New Roman" w:cs="Times New Roman"/>
          <w:b/>
          <w:sz w:val="24"/>
          <w:szCs w:val="24"/>
        </w:rPr>
        <w:t xml:space="preserve">MODIFICACIONES AL PATRIMONIO CONTRIBUIDO. </w:t>
      </w:r>
    </w:p>
    <w:p w14:paraId="4D2B2472" w14:textId="49E8D3B0" w:rsidR="0014658F" w:rsidRPr="00872F88" w:rsidRDefault="00666062" w:rsidP="0014658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CD0" w:rsidRPr="00872F88">
        <w:rPr>
          <w:rFonts w:ascii="Times New Roman" w:hAnsi="Times New Roman" w:cs="Times New Roman"/>
          <w:sz w:val="24"/>
          <w:szCs w:val="24"/>
        </w:rPr>
        <w:t>PATRIMONIO CONTRIBUIDO:</w:t>
      </w:r>
      <w:r w:rsidR="00835398" w:rsidRPr="00872F88">
        <w:rPr>
          <w:rFonts w:ascii="Times New Roman" w:hAnsi="Times New Roman" w:cs="Times New Roman"/>
          <w:sz w:val="24"/>
          <w:szCs w:val="24"/>
        </w:rPr>
        <w:t xml:space="preserve"> </w:t>
      </w:r>
      <w:r w:rsidR="0014658F" w:rsidRPr="00872F88">
        <w:rPr>
          <w:rFonts w:ascii="Times New Roman" w:hAnsi="Times New Roman" w:cs="Times New Roman"/>
          <w:sz w:val="24"/>
          <w:szCs w:val="24"/>
        </w:rPr>
        <w:t xml:space="preserve">En el mes de </w:t>
      </w:r>
      <w:r w:rsidR="00F77489">
        <w:rPr>
          <w:rFonts w:ascii="Times New Roman" w:hAnsi="Times New Roman" w:cs="Times New Roman"/>
          <w:sz w:val="24"/>
          <w:szCs w:val="24"/>
        </w:rPr>
        <w:t>Noviem</w:t>
      </w:r>
      <w:r w:rsidR="00C072C4">
        <w:rPr>
          <w:rFonts w:ascii="Times New Roman" w:hAnsi="Times New Roman" w:cs="Times New Roman"/>
          <w:sz w:val="24"/>
          <w:szCs w:val="24"/>
        </w:rPr>
        <w:t>bre del</w:t>
      </w:r>
      <w:r w:rsidR="0014658F" w:rsidRPr="00872F88">
        <w:rPr>
          <w:rFonts w:ascii="Times New Roman" w:hAnsi="Times New Roman" w:cs="Times New Roman"/>
          <w:sz w:val="24"/>
          <w:szCs w:val="24"/>
        </w:rPr>
        <w:t xml:space="preserve"> 2021, no se realizaron operaciones financieras que afectaran las cuentas relacionadas con este rubro</w:t>
      </w:r>
      <w:r w:rsidR="00F77489">
        <w:rPr>
          <w:rFonts w:ascii="Times New Roman" w:hAnsi="Times New Roman" w:cs="Times New Roman"/>
          <w:noProof/>
          <w:sz w:val="24"/>
          <w:szCs w:val="24"/>
        </w:rPr>
        <w:t>.</w:t>
      </w:r>
    </w:p>
    <w:p w14:paraId="040DDDC9" w14:textId="77777777" w:rsidR="00F77489" w:rsidRDefault="00F77489" w:rsidP="00666062">
      <w:pPr>
        <w:spacing w:line="240" w:lineRule="auto"/>
        <w:jc w:val="both"/>
        <w:rPr>
          <w:rFonts w:ascii="Times New Roman" w:hAnsi="Times New Roman" w:cs="Times New Roman"/>
          <w:b/>
          <w:sz w:val="24"/>
          <w:szCs w:val="24"/>
        </w:rPr>
      </w:pPr>
    </w:p>
    <w:p w14:paraId="4DAA6EFD" w14:textId="1B6FB621" w:rsidR="00741356" w:rsidRPr="00666062" w:rsidRDefault="0014658F" w:rsidP="00666062">
      <w:pPr>
        <w:spacing w:line="240" w:lineRule="auto"/>
        <w:jc w:val="both"/>
        <w:rPr>
          <w:rFonts w:ascii="Times New Roman" w:hAnsi="Times New Roman" w:cs="Times New Roman"/>
          <w:sz w:val="24"/>
          <w:szCs w:val="24"/>
        </w:rPr>
      </w:pPr>
      <w:r w:rsidRPr="00666062">
        <w:rPr>
          <w:rFonts w:ascii="Times New Roman" w:hAnsi="Times New Roman" w:cs="Times New Roman"/>
          <w:b/>
          <w:sz w:val="24"/>
          <w:szCs w:val="24"/>
        </w:rPr>
        <w:t>M</w:t>
      </w:r>
      <w:r w:rsidR="00741356" w:rsidRPr="00666062">
        <w:rPr>
          <w:rFonts w:ascii="Times New Roman" w:hAnsi="Times New Roman" w:cs="Times New Roman"/>
          <w:b/>
          <w:sz w:val="24"/>
          <w:szCs w:val="24"/>
        </w:rPr>
        <w:t>ODIFICACIONES AL PATRIMONIO GENERADO.</w:t>
      </w:r>
    </w:p>
    <w:p w14:paraId="34229A41" w14:textId="6AACA375" w:rsidR="00264685" w:rsidRPr="00872F88" w:rsidRDefault="00381835"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EF7828" w:rsidRPr="00872F88">
        <w:rPr>
          <w:rFonts w:ascii="Times New Roman" w:hAnsi="Times New Roman" w:cs="Times New Roman"/>
          <w:sz w:val="24"/>
          <w:szCs w:val="24"/>
        </w:rPr>
        <w:t xml:space="preserve">PATRIMONIO GENERADO: </w:t>
      </w:r>
      <w:r w:rsidR="0014658F" w:rsidRPr="00872F88">
        <w:rPr>
          <w:rFonts w:ascii="Times New Roman" w:hAnsi="Times New Roman" w:cs="Times New Roman"/>
          <w:sz w:val="24"/>
          <w:szCs w:val="24"/>
        </w:rPr>
        <w:t xml:space="preserve">En el mes de </w:t>
      </w:r>
      <w:r w:rsidR="00085AFD">
        <w:rPr>
          <w:rFonts w:ascii="Times New Roman" w:hAnsi="Times New Roman" w:cs="Times New Roman"/>
          <w:sz w:val="24"/>
          <w:szCs w:val="24"/>
        </w:rPr>
        <w:t>Noviem</w:t>
      </w:r>
      <w:r w:rsidR="00C072C4">
        <w:rPr>
          <w:rFonts w:ascii="Times New Roman" w:hAnsi="Times New Roman" w:cs="Times New Roman"/>
          <w:sz w:val="24"/>
          <w:szCs w:val="24"/>
        </w:rPr>
        <w:t>bre</w:t>
      </w:r>
      <w:r w:rsidR="0014658F" w:rsidRPr="00872F88">
        <w:rPr>
          <w:rFonts w:ascii="Times New Roman" w:hAnsi="Times New Roman" w:cs="Times New Roman"/>
          <w:sz w:val="24"/>
          <w:szCs w:val="24"/>
        </w:rPr>
        <w:t xml:space="preserve"> </w:t>
      </w:r>
      <w:r w:rsidR="00085AFD">
        <w:rPr>
          <w:rFonts w:ascii="Times New Roman" w:hAnsi="Times New Roman" w:cs="Times New Roman"/>
          <w:sz w:val="24"/>
          <w:szCs w:val="24"/>
        </w:rPr>
        <w:t xml:space="preserve">no </w:t>
      </w:r>
      <w:r w:rsidR="0014658F" w:rsidRPr="00872F88">
        <w:rPr>
          <w:rFonts w:ascii="Times New Roman" w:hAnsi="Times New Roman" w:cs="Times New Roman"/>
          <w:sz w:val="24"/>
          <w:szCs w:val="24"/>
        </w:rPr>
        <w:t>se tuvieron afectaciones a ejercicios anteriores e</w:t>
      </w:r>
      <w:r w:rsidR="007814BE">
        <w:rPr>
          <w:rFonts w:ascii="Times New Roman" w:hAnsi="Times New Roman" w:cs="Times New Roman"/>
          <w:sz w:val="24"/>
          <w:szCs w:val="24"/>
        </w:rPr>
        <w:t>n el resultado del ejercicio</w:t>
      </w:r>
      <w:r w:rsidR="0014658F" w:rsidRPr="00872F88">
        <w:rPr>
          <w:rFonts w:ascii="Times New Roman" w:hAnsi="Times New Roman" w:cs="Times New Roman"/>
          <w:sz w:val="24"/>
          <w:szCs w:val="24"/>
        </w:rPr>
        <w:t>.</w:t>
      </w:r>
    </w:p>
    <w:p w14:paraId="2AEAB4EE" w14:textId="77777777" w:rsidR="00F92B79" w:rsidRDefault="00F92B79" w:rsidP="000D4BB6">
      <w:pPr>
        <w:spacing w:line="240" w:lineRule="auto"/>
        <w:ind w:firstLine="709"/>
        <w:jc w:val="both"/>
        <w:rPr>
          <w:rFonts w:ascii="Times New Roman" w:hAnsi="Times New Roman" w:cs="Times New Roman"/>
          <w:bCs/>
          <w:sz w:val="24"/>
          <w:szCs w:val="24"/>
          <w:lang w:val="es-ES"/>
        </w:rPr>
      </w:pPr>
    </w:p>
    <w:p w14:paraId="4B280FEA" w14:textId="77777777" w:rsidR="00085AFD" w:rsidRDefault="00085AFD" w:rsidP="000D4BB6">
      <w:pPr>
        <w:spacing w:line="240" w:lineRule="auto"/>
        <w:ind w:firstLine="709"/>
        <w:jc w:val="both"/>
        <w:rPr>
          <w:rFonts w:ascii="Times New Roman" w:hAnsi="Times New Roman" w:cs="Times New Roman"/>
          <w:bCs/>
          <w:sz w:val="24"/>
          <w:szCs w:val="24"/>
          <w:lang w:val="es-ES"/>
        </w:rPr>
      </w:pPr>
    </w:p>
    <w:p w14:paraId="092BD7AB" w14:textId="77777777" w:rsidR="00F92B79" w:rsidRPr="000D4BB6" w:rsidRDefault="00F92B79" w:rsidP="000D4BB6">
      <w:pPr>
        <w:spacing w:line="240" w:lineRule="auto"/>
        <w:ind w:firstLine="709"/>
        <w:jc w:val="both"/>
        <w:rPr>
          <w:rFonts w:ascii="Times New Roman" w:hAnsi="Times New Roman" w:cs="Times New Roman"/>
          <w:bCs/>
          <w:sz w:val="24"/>
          <w:szCs w:val="24"/>
          <w:lang w:val="es-ES"/>
        </w:rPr>
      </w:pPr>
    </w:p>
    <w:p w14:paraId="74FED0CA" w14:textId="46C71832" w:rsidR="00D42080" w:rsidRPr="00872F88" w:rsidRDefault="00D42080" w:rsidP="009C1AD5">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FLUJOS DE EFECTIVO.</w:t>
      </w:r>
    </w:p>
    <w:p w14:paraId="6E9CD7D5" w14:textId="77777777" w:rsidR="00D42080" w:rsidRPr="00872F88" w:rsidRDefault="00D42080" w:rsidP="00427755">
      <w:pPr>
        <w:pStyle w:val="Prrafodelista"/>
        <w:spacing w:line="240" w:lineRule="auto"/>
        <w:ind w:left="1080"/>
        <w:jc w:val="both"/>
        <w:rPr>
          <w:rFonts w:ascii="Times New Roman" w:hAnsi="Times New Roman" w:cs="Times New Roman"/>
          <w:b/>
          <w:sz w:val="24"/>
          <w:szCs w:val="24"/>
        </w:rPr>
      </w:pPr>
    </w:p>
    <w:p w14:paraId="490E4B99" w14:textId="77777777" w:rsidR="009F61DB" w:rsidRDefault="009F61DB" w:rsidP="00427755">
      <w:pPr>
        <w:spacing w:line="240" w:lineRule="auto"/>
        <w:jc w:val="both"/>
        <w:rPr>
          <w:rFonts w:ascii="Times New Roman" w:hAnsi="Times New Roman" w:cs="Times New Roman"/>
          <w:b/>
          <w:sz w:val="24"/>
          <w:szCs w:val="24"/>
        </w:rPr>
      </w:pPr>
    </w:p>
    <w:p w14:paraId="2CAD478D" w14:textId="0E9EC684" w:rsidR="003F7691" w:rsidRDefault="00921F2E"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4476F749" w14:textId="77777777" w:rsidR="009F61DB" w:rsidRPr="00872F88" w:rsidRDefault="009F61DB" w:rsidP="00427755">
      <w:pPr>
        <w:spacing w:line="240" w:lineRule="auto"/>
        <w:jc w:val="both"/>
        <w:rPr>
          <w:rFonts w:ascii="Times New Roman" w:hAnsi="Times New Roman" w:cs="Times New Roman"/>
          <w:b/>
          <w:sz w:val="24"/>
          <w:szCs w:val="24"/>
        </w:rPr>
      </w:pP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SALDOS INICIALES Y FINALES</w:t>
      </w:r>
    </w:p>
    <w:tbl>
      <w:tblPr>
        <w:tblW w:w="0" w:type="auto"/>
        <w:jc w:val="center"/>
        <w:tblLayout w:type="fixed"/>
        <w:tblLook w:val="0000" w:firstRow="0" w:lastRow="0" w:firstColumn="0" w:lastColumn="0" w:noHBand="0" w:noVBand="0"/>
      </w:tblPr>
      <w:tblGrid>
        <w:gridCol w:w="3394"/>
        <w:gridCol w:w="2127"/>
        <w:gridCol w:w="2268"/>
      </w:tblGrid>
      <w:tr w:rsidR="007A590D" w:rsidRPr="007A590D" w14:paraId="5C50C71A" w14:textId="77777777" w:rsidTr="000130D2">
        <w:trPr>
          <w:cantSplit/>
          <w:trHeight w:val="330"/>
          <w:jc w:val="center"/>
        </w:trPr>
        <w:tc>
          <w:tcPr>
            <w:tcW w:w="3394" w:type="dxa"/>
            <w:tcBorders>
              <w:top w:val="single" w:sz="6" w:space="0" w:color="auto"/>
              <w:left w:val="single" w:sz="6" w:space="0" w:color="auto"/>
              <w:bottom w:val="single" w:sz="6" w:space="0" w:color="auto"/>
              <w:right w:val="single" w:sz="6" w:space="0" w:color="auto"/>
            </w:tcBorders>
          </w:tcPr>
          <w:p w14:paraId="44C0E5BA" w14:textId="77777777"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sidRPr="007A590D">
              <w:rPr>
                <w:rFonts w:ascii="Times New Roman" w:hAnsi="Times New Roman" w:cs="Times New Roman"/>
                <w:b/>
                <w:sz w:val="24"/>
                <w:szCs w:val="24"/>
                <w:lang w:val="es-MX"/>
              </w:rPr>
              <w:t>Concepto</w:t>
            </w:r>
          </w:p>
        </w:tc>
        <w:tc>
          <w:tcPr>
            <w:tcW w:w="2127" w:type="dxa"/>
            <w:tcBorders>
              <w:top w:val="single" w:sz="6" w:space="0" w:color="auto"/>
              <w:left w:val="single" w:sz="6" w:space="0" w:color="auto"/>
              <w:bottom w:val="single" w:sz="6" w:space="0" w:color="auto"/>
              <w:right w:val="single" w:sz="6" w:space="0" w:color="auto"/>
            </w:tcBorders>
          </w:tcPr>
          <w:p w14:paraId="3739D80E" w14:textId="69AA007B" w:rsidR="007A590D" w:rsidRPr="007A590D" w:rsidRDefault="00C03909" w:rsidP="006C43C1">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Nov</w:t>
            </w:r>
            <w:r w:rsidR="007A590D">
              <w:rPr>
                <w:rFonts w:ascii="Times New Roman" w:hAnsi="Times New Roman" w:cs="Times New Roman"/>
                <w:b/>
                <w:sz w:val="24"/>
                <w:szCs w:val="24"/>
                <w:lang w:val="es-MX"/>
              </w:rPr>
              <w:t>-</w:t>
            </w:r>
            <w:r w:rsidR="007A590D" w:rsidRPr="007A590D">
              <w:rPr>
                <w:rFonts w:ascii="Times New Roman" w:hAnsi="Times New Roman" w:cs="Times New Roman"/>
                <w:b/>
                <w:sz w:val="24"/>
                <w:szCs w:val="24"/>
                <w:lang w:val="es-MX"/>
              </w:rPr>
              <w:t>20</w:t>
            </w:r>
            <w:r w:rsidR="006C43C1">
              <w:rPr>
                <w:rFonts w:ascii="Times New Roman" w:hAnsi="Times New Roman" w:cs="Times New Roman"/>
                <w:b/>
                <w:sz w:val="24"/>
                <w:szCs w:val="24"/>
                <w:lang w:val="es-MX"/>
              </w:rPr>
              <w:t>21</w:t>
            </w:r>
          </w:p>
        </w:tc>
        <w:tc>
          <w:tcPr>
            <w:tcW w:w="2268" w:type="dxa"/>
            <w:tcBorders>
              <w:top w:val="single" w:sz="6" w:space="0" w:color="auto"/>
              <w:left w:val="single" w:sz="6" w:space="0" w:color="auto"/>
              <w:bottom w:val="single" w:sz="6" w:space="0" w:color="auto"/>
              <w:right w:val="single" w:sz="6" w:space="0" w:color="auto"/>
            </w:tcBorders>
          </w:tcPr>
          <w:p w14:paraId="41224F80" w14:textId="67DBDDC8" w:rsidR="007A590D" w:rsidRPr="007A590D" w:rsidRDefault="007A590D" w:rsidP="006C43C1">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Dic-</w:t>
            </w:r>
            <w:r w:rsidRPr="007A590D">
              <w:rPr>
                <w:rFonts w:ascii="Times New Roman" w:hAnsi="Times New Roman" w:cs="Times New Roman"/>
                <w:b/>
                <w:sz w:val="24"/>
                <w:szCs w:val="24"/>
                <w:lang w:val="es-MX"/>
              </w:rPr>
              <w:t>20</w:t>
            </w:r>
            <w:r w:rsidR="006C43C1">
              <w:rPr>
                <w:rFonts w:ascii="Times New Roman" w:hAnsi="Times New Roman" w:cs="Times New Roman"/>
                <w:b/>
                <w:sz w:val="24"/>
                <w:szCs w:val="24"/>
                <w:lang w:val="es-MX"/>
              </w:rPr>
              <w:t>20</w:t>
            </w:r>
          </w:p>
        </w:tc>
      </w:tr>
      <w:tr w:rsidR="007A590D" w:rsidRPr="007A590D" w14:paraId="48A156A8" w14:textId="77777777" w:rsidTr="000130D2">
        <w:trPr>
          <w:cantSplit/>
          <w:trHeight w:val="342"/>
          <w:jc w:val="center"/>
        </w:trPr>
        <w:tc>
          <w:tcPr>
            <w:tcW w:w="3394" w:type="dxa"/>
            <w:tcBorders>
              <w:top w:val="single" w:sz="6" w:space="0" w:color="auto"/>
              <w:left w:val="single" w:sz="6" w:space="0" w:color="auto"/>
              <w:bottom w:val="single" w:sz="6" w:space="0" w:color="auto"/>
              <w:right w:val="single" w:sz="6" w:space="0" w:color="auto"/>
            </w:tcBorders>
          </w:tcPr>
          <w:p w14:paraId="21F315FA" w14:textId="77777777" w:rsidR="007A590D" w:rsidRPr="007A590D" w:rsidRDefault="007A590D" w:rsidP="00A35B34">
            <w:pPr>
              <w:pStyle w:val="Texto"/>
              <w:spacing w:line="224" w:lineRule="exact"/>
              <w:ind w:firstLine="0"/>
              <w:rPr>
                <w:rFonts w:ascii="Times New Roman" w:hAnsi="Times New Roman" w:cs="Times New Roman"/>
                <w:sz w:val="24"/>
                <w:szCs w:val="24"/>
              </w:rPr>
            </w:pPr>
            <w:r w:rsidRPr="007A590D">
              <w:rPr>
                <w:rFonts w:ascii="Times New Roman" w:hAnsi="Times New Roman" w:cs="Times New Roman"/>
                <w:sz w:val="24"/>
                <w:szCs w:val="24"/>
                <w:lang w:val="es-MX"/>
              </w:rPr>
              <w:t>Efectivo</w:t>
            </w:r>
          </w:p>
        </w:tc>
        <w:tc>
          <w:tcPr>
            <w:tcW w:w="2127" w:type="dxa"/>
            <w:tcBorders>
              <w:top w:val="single" w:sz="6" w:space="0" w:color="auto"/>
              <w:left w:val="single" w:sz="6" w:space="0" w:color="auto"/>
              <w:bottom w:val="single" w:sz="6" w:space="0" w:color="auto"/>
              <w:right w:val="single" w:sz="6" w:space="0" w:color="auto"/>
            </w:tcBorders>
          </w:tcPr>
          <w:p w14:paraId="059ED005" w14:textId="22800AED" w:rsidR="007A590D" w:rsidRPr="007A590D" w:rsidRDefault="007A590D" w:rsidP="00C03909">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w:t>
            </w:r>
            <w:r w:rsidR="00C03909">
              <w:rPr>
                <w:rFonts w:ascii="Times New Roman" w:hAnsi="Times New Roman" w:cs="Times New Roman"/>
                <w:sz w:val="24"/>
                <w:szCs w:val="24"/>
                <w:lang w:val="es-MX"/>
              </w:rPr>
              <w:t>9,999</w:t>
            </w:r>
            <w:r>
              <w:rPr>
                <w:rFonts w:ascii="Times New Roman" w:hAnsi="Times New Roman" w:cs="Times New Roman"/>
                <w:sz w:val="24"/>
                <w:szCs w:val="24"/>
                <w:lang w:val="es-MX"/>
              </w:rPr>
              <w:t>.</w:t>
            </w:r>
            <w:r w:rsidR="00C03909">
              <w:rPr>
                <w:rFonts w:ascii="Times New Roman" w:hAnsi="Times New Roman" w:cs="Times New Roman"/>
                <w:sz w:val="24"/>
                <w:szCs w:val="24"/>
                <w:lang w:val="es-MX"/>
              </w:rPr>
              <w:t>87</w:t>
            </w:r>
          </w:p>
        </w:tc>
        <w:tc>
          <w:tcPr>
            <w:tcW w:w="2268" w:type="dxa"/>
            <w:tcBorders>
              <w:top w:val="single" w:sz="6" w:space="0" w:color="auto"/>
              <w:left w:val="single" w:sz="6" w:space="0" w:color="auto"/>
              <w:bottom w:val="single" w:sz="6" w:space="0" w:color="auto"/>
              <w:right w:val="single" w:sz="6" w:space="0" w:color="auto"/>
            </w:tcBorders>
          </w:tcPr>
          <w:p w14:paraId="389F0C22" w14:textId="33AE33CB"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361FAC37" w14:textId="77777777" w:rsidTr="000130D2">
        <w:trPr>
          <w:cantSplit/>
          <w:trHeight w:val="66"/>
          <w:jc w:val="center"/>
        </w:trPr>
        <w:tc>
          <w:tcPr>
            <w:tcW w:w="3394" w:type="dxa"/>
            <w:tcBorders>
              <w:top w:val="single" w:sz="6" w:space="0" w:color="auto"/>
              <w:left w:val="single" w:sz="6" w:space="0" w:color="auto"/>
              <w:bottom w:val="single" w:sz="6" w:space="0" w:color="auto"/>
              <w:right w:val="single" w:sz="6" w:space="0" w:color="auto"/>
            </w:tcBorders>
          </w:tcPr>
          <w:p w14:paraId="708650DB"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Bancos/Tesorería</w:t>
            </w:r>
          </w:p>
        </w:tc>
        <w:tc>
          <w:tcPr>
            <w:tcW w:w="2127" w:type="dxa"/>
            <w:tcBorders>
              <w:top w:val="single" w:sz="6" w:space="0" w:color="auto"/>
              <w:left w:val="single" w:sz="6" w:space="0" w:color="auto"/>
              <w:bottom w:val="single" w:sz="6" w:space="0" w:color="auto"/>
              <w:right w:val="single" w:sz="6" w:space="0" w:color="auto"/>
            </w:tcBorders>
          </w:tcPr>
          <w:p w14:paraId="6BD8DBFD" w14:textId="55AA9A1A" w:rsidR="007A590D" w:rsidRPr="000130D2" w:rsidRDefault="007A590D" w:rsidP="00C03909">
            <w:pPr>
              <w:pStyle w:val="Texto"/>
              <w:spacing w:line="224" w:lineRule="exact"/>
              <w:rPr>
                <w:rFonts w:ascii="Times New Roman" w:hAnsi="Times New Roman" w:cs="Times New Roman"/>
                <w:sz w:val="24"/>
                <w:szCs w:val="24"/>
                <w:lang w:val="es-MX"/>
              </w:rPr>
            </w:pPr>
            <w:r w:rsidRPr="000130D2">
              <w:rPr>
                <w:rFonts w:ascii="Times New Roman" w:hAnsi="Times New Roman" w:cs="Times New Roman"/>
                <w:sz w:val="24"/>
                <w:szCs w:val="24"/>
              </w:rPr>
              <w:t>$2</w:t>
            </w:r>
            <w:r w:rsidR="00C03909" w:rsidRPr="000130D2">
              <w:rPr>
                <w:rFonts w:ascii="Times New Roman" w:hAnsi="Times New Roman" w:cs="Times New Roman"/>
                <w:sz w:val="24"/>
                <w:szCs w:val="24"/>
              </w:rPr>
              <w:t>1’51</w:t>
            </w:r>
            <w:r w:rsidRPr="000130D2">
              <w:rPr>
                <w:rFonts w:ascii="Times New Roman" w:hAnsi="Times New Roman" w:cs="Times New Roman"/>
                <w:sz w:val="24"/>
                <w:szCs w:val="24"/>
              </w:rPr>
              <w:t>6,</w:t>
            </w:r>
            <w:r w:rsidR="00C03909" w:rsidRPr="000130D2">
              <w:rPr>
                <w:rFonts w:ascii="Times New Roman" w:hAnsi="Times New Roman" w:cs="Times New Roman"/>
                <w:sz w:val="24"/>
                <w:szCs w:val="24"/>
              </w:rPr>
              <w:t>198</w:t>
            </w:r>
            <w:r w:rsidRPr="000130D2">
              <w:rPr>
                <w:rFonts w:ascii="Times New Roman" w:hAnsi="Times New Roman" w:cs="Times New Roman"/>
                <w:sz w:val="24"/>
                <w:szCs w:val="24"/>
              </w:rPr>
              <w:t>.</w:t>
            </w:r>
            <w:r w:rsidR="00C03909" w:rsidRPr="000130D2">
              <w:rPr>
                <w:rFonts w:ascii="Times New Roman" w:hAnsi="Times New Roman" w:cs="Times New Roman"/>
                <w:sz w:val="24"/>
                <w:szCs w:val="24"/>
              </w:rPr>
              <w:t>69</w:t>
            </w:r>
          </w:p>
        </w:tc>
        <w:tc>
          <w:tcPr>
            <w:tcW w:w="2268" w:type="dxa"/>
            <w:tcBorders>
              <w:top w:val="single" w:sz="6" w:space="0" w:color="auto"/>
              <w:left w:val="single" w:sz="6" w:space="0" w:color="auto"/>
              <w:bottom w:val="single" w:sz="6" w:space="0" w:color="auto"/>
              <w:right w:val="single" w:sz="6" w:space="0" w:color="auto"/>
            </w:tcBorders>
          </w:tcPr>
          <w:p w14:paraId="797C719E" w14:textId="48AA2104" w:rsidR="007A590D" w:rsidRPr="007A590D" w:rsidRDefault="006C43C1" w:rsidP="006C43C1">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$12,386,250.79</w:t>
            </w:r>
          </w:p>
        </w:tc>
      </w:tr>
      <w:tr w:rsidR="007A590D" w:rsidRPr="007A590D" w14:paraId="2F402586" w14:textId="77777777" w:rsidTr="000130D2">
        <w:trPr>
          <w:cantSplit/>
          <w:trHeight w:val="330"/>
          <w:jc w:val="center"/>
        </w:trPr>
        <w:tc>
          <w:tcPr>
            <w:tcW w:w="3394" w:type="dxa"/>
            <w:tcBorders>
              <w:top w:val="single" w:sz="6" w:space="0" w:color="auto"/>
              <w:left w:val="single" w:sz="6" w:space="0" w:color="auto"/>
              <w:bottom w:val="single" w:sz="6" w:space="0" w:color="auto"/>
              <w:right w:val="single" w:sz="6" w:space="0" w:color="auto"/>
            </w:tcBorders>
          </w:tcPr>
          <w:p w14:paraId="781E9085" w14:textId="77777777" w:rsidR="007A590D" w:rsidRPr="007A590D" w:rsidDel="005F43A8"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Bancos/Dependencias y Otros</w:t>
            </w:r>
          </w:p>
        </w:tc>
        <w:tc>
          <w:tcPr>
            <w:tcW w:w="2127" w:type="dxa"/>
            <w:tcBorders>
              <w:top w:val="single" w:sz="6" w:space="0" w:color="auto"/>
              <w:left w:val="single" w:sz="6" w:space="0" w:color="auto"/>
              <w:bottom w:val="single" w:sz="6" w:space="0" w:color="auto"/>
              <w:right w:val="single" w:sz="6" w:space="0" w:color="auto"/>
            </w:tcBorders>
          </w:tcPr>
          <w:p w14:paraId="479B36A7" w14:textId="1F26216A"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288C73B8" w14:textId="1EDD5254"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592AE8D4"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4AEC4AB0"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 xml:space="preserve">Inversiones Temporales (Hasta 3 meses) </w:t>
            </w:r>
          </w:p>
        </w:tc>
        <w:tc>
          <w:tcPr>
            <w:tcW w:w="2127" w:type="dxa"/>
            <w:tcBorders>
              <w:top w:val="single" w:sz="6" w:space="0" w:color="auto"/>
              <w:left w:val="single" w:sz="6" w:space="0" w:color="auto"/>
              <w:bottom w:val="single" w:sz="6" w:space="0" w:color="auto"/>
              <w:right w:val="single" w:sz="6" w:space="0" w:color="auto"/>
            </w:tcBorders>
          </w:tcPr>
          <w:p w14:paraId="65FA26F0" w14:textId="0CD82477" w:rsidR="007A590D" w:rsidRPr="007A590D" w:rsidRDefault="007A590D" w:rsidP="000130D2">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w:t>
            </w:r>
            <w:r w:rsidR="00C03909">
              <w:rPr>
                <w:rFonts w:ascii="Times New Roman" w:hAnsi="Times New Roman" w:cs="Times New Roman"/>
                <w:sz w:val="24"/>
                <w:szCs w:val="24"/>
                <w:lang w:val="es-MX"/>
              </w:rPr>
              <w:t>2’230</w:t>
            </w:r>
            <w:r w:rsidR="000130D2">
              <w:rPr>
                <w:rFonts w:ascii="Times New Roman" w:hAnsi="Times New Roman" w:cs="Times New Roman"/>
                <w:sz w:val="24"/>
                <w:szCs w:val="24"/>
                <w:lang w:val="es-MX"/>
              </w:rPr>
              <w:t>,145</w:t>
            </w:r>
            <w:r>
              <w:rPr>
                <w:rFonts w:ascii="Times New Roman" w:hAnsi="Times New Roman" w:cs="Times New Roman"/>
                <w:sz w:val="24"/>
                <w:szCs w:val="24"/>
                <w:lang w:val="es-MX"/>
              </w:rPr>
              <w:t>.</w:t>
            </w:r>
            <w:r w:rsidR="000130D2">
              <w:rPr>
                <w:rFonts w:ascii="Times New Roman" w:hAnsi="Times New Roman" w:cs="Times New Roman"/>
                <w:sz w:val="24"/>
                <w:szCs w:val="24"/>
                <w:lang w:val="es-MX"/>
              </w:rPr>
              <w:t>33</w:t>
            </w:r>
          </w:p>
        </w:tc>
        <w:tc>
          <w:tcPr>
            <w:tcW w:w="2268" w:type="dxa"/>
            <w:tcBorders>
              <w:top w:val="single" w:sz="6" w:space="0" w:color="auto"/>
              <w:left w:val="single" w:sz="6" w:space="0" w:color="auto"/>
              <w:bottom w:val="single" w:sz="6" w:space="0" w:color="auto"/>
              <w:right w:val="single" w:sz="6" w:space="0" w:color="auto"/>
            </w:tcBorders>
          </w:tcPr>
          <w:p w14:paraId="48B4BFB2" w14:textId="581F0B18"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$922,760.78</w:t>
            </w:r>
          </w:p>
        </w:tc>
      </w:tr>
      <w:tr w:rsidR="007A590D" w:rsidRPr="007A590D" w14:paraId="7D4845B1"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5E32ECB3"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lastRenderedPageBreak/>
              <w:t>Fondos con Afectación Específica</w:t>
            </w:r>
          </w:p>
        </w:tc>
        <w:tc>
          <w:tcPr>
            <w:tcW w:w="2127" w:type="dxa"/>
            <w:tcBorders>
              <w:top w:val="single" w:sz="6" w:space="0" w:color="auto"/>
              <w:left w:val="single" w:sz="6" w:space="0" w:color="auto"/>
              <w:bottom w:val="single" w:sz="6" w:space="0" w:color="auto"/>
              <w:right w:val="single" w:sz="6" w:space="0" w:color="auto"/>
            </w:tcBorders>
          </w:tcPr>
          <w:p w14:paraId="62AF6724" w14:textId="6126A726"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7E14C14B" w14:textId="0393486F"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1D806CAC" w14:textId="77777777" w:rsidTr="000130D2">
        <w:trPr>
          <w:cantSplit/>
          <w:trHeight w:val="795"/>
          <w:jc w:val="center"/>
        </w:trPr>
        <w:tc>
          <w:tcPr>
            <w:tcW w:w="3394" w:type="dxa"/>
            <w:tcBorders>
              <w:top w:val="single" w:sz="6" w:space="0" w:color="auto"/>
              <w:left w:val="single" w:sz="6" w:space="0" w:color="auto"/>
              <w:bottom w:val="single" w:sz="6" w:space="0" w:color="auto"/>
              <w:right w:val="single" w:sz="6" w:space="0" w:color="auto"/>
            </w:tcBorders>
          </w:tcPr>
          <w:p w14:paraId="58A6836C"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Depósitos de Fondos de Terceros en Garantía y/o Administración</w:t>
            </w:r>
          </w:p>
        </w:tc>
        <w:tc>
          <w:tcPr>
            <w:tcW w:w="2127" w:type="dxa"/>
            <w:tcBorders>
              <w:top w:val="single" w:sz="6" w:space="0" w:color="auto"/>
              <w:left w:val="single" w:sz="6" w:space="0" w:color="auto"/>
              <w:bottom w:val="single" w:sz="6" w:space="0" w:color="auto"/>
              <w:right w:val="single" w:sz="6" w:space="0" w:color="auto"/>
            </w:tcBorders>
          </w:tcPr>
          <w:p w14:paraId="070CA446" w14:textId="1C3C1D33"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0B06C356" w14:textId="0FB35060"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588722C0"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62D5BF53"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Otros Efectivos y Equivalentes</w:t>
            </w:r>
          </w:p>
        </w:tc>
        <w:tc>
          <w:tcPr>
            <w:tcW w:w="2127" w:type="dxa"/>
            <w:tcBorders>
              <w:top w:val="single" w:sz="6" w:space="0" w:color="auto"/>
              <w:left w:val="single" w:sz="6" w:space="0" w:color="auto"/>
              <w:bottom w:val="single" w:sz="6" w:space="0" w:color="auto"/>
              <w:right w:val="single" w:sz="6" w:space="0" w:color="auto"/>
            </w:tcBorders>
          </w:tcPr>
          <w:p w14:paraId="3D19BFE0" w14:textId="29FF484A"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1FE2BD5C" w14:textId="60960AC7"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704673F9"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534CFFA8" w14:textId="77777777" w:rsidR="007A590D" w:rsidRPr="007A590D" w:rsidRDefault="007A590D" w:rsidP="00A35B34">
            <w:pPr>
              <w:pStyle w:val="Texto"/>
              <w:spacing w:line="224" w:lineRule="exact"/>
              <w:ind w:firstLine="0"/>
              <w:rPr>
                <w:rFonts w:ascii="Times New Roman" w:hAnsi="Times New Roman" w:cs="Times New Roman"/>
                <w:b/>
                <w:sz w:val="24"/>
                <w:szCs w:val="24"/>
                <w:lang w:val="es-MX"/>
              </w:rPr>
            </w:pPr>
            <w:r w:rsidRPr="007A590D">
              <w:rPr>
                <w:rFonts w:ascii="Times New Roman" w:hAnsi="Times New Roman" w:cs="Times New Roman"/>
                <w:b/>
                <w:sz w:val="24"/>
                <w:szCs w:val="24"/>
                <w:lang w:val="es-MX"/>
              </w:rPr>
              <w:t>Total de Efectivo y Equivalentes</w:t>
            </w:r>
          </w:p>
        </w:tc>
        <w:tc>
          <w:tcPr>
            <w:tcW w:w="2127" w:type="dxa"/>
            <w:tcBorders>
              <w:top w:val="single" w:sz="6" w:space="0" w:color="auto"/>
              <w:left w:val="single" w:sz="6" w:space="0" w:color="auto"/>
              <w:bottom w:val="single" w:sz="6" w:space="0" w:color="auto"/>
              <w:right w:val="single" w:sz="6" w:space="0" w:color="auto"/>
            </w:tcBorders>
          </w:tcPr>
          <w:p w14:paraId="4BF8BD0D" w14:textId="148E84A9" w:rsidR="007A590D" w:rsidRPr="007A590D" w:rsidRDefault="000130D2" w:rsidP="000130D2">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$23</w:t>
            </w:r>
            <w:r w:rsidR="007A590D">
              <w:rPr>
                <w:rFonts w:ascii="Times New Roman" w:hAnsi="Times New Roman" w:cs="Times New Roman"/>
                <w:b/>
                <w:sz w:val="24"/>
                <w:szCs w:val="24"/>
                <w:lang w:val="es-MX"/>
              </w:rPr>
              <w:t>,</w:t>
            </w:r>
            <w:r>
              <w:rPr>
                <w:rFonts w:ascii="Times New Roman" w:hAnsi="Times New Roman" w:cs="Times New Roman"/>
                <w:b/>
                <w:sz w:val="24"/>
                <w:szCs w:val="24"/>
                <w:lang w:val="es-MX"/>
              </w:rPr>
              <w:t>75</w:t>
            </w:r>
            <w:r w:rsidR="007A590D">
              <w:rPr>
                <w:rFonts w:ascii="Times New Roman" w:hAnsi="Times New Roman" w:cs="Times New Roman"/>
                <w:b/>
                <w:sz w:val="24"/>
                <w:szCs w:val="24"/>
                <w:lang w:val="es-MX"/>
              </w:rPr>
              <w:t>6,3</w:t>
            </w:r>
            <w:r>
              <w:rPr>
                <w:rFonts w:ascii="Times New Roman" w:hAnsi="Times New Roman" w:cs="Times New Roman"/>
                <w:b/>
                <w:sz w:val="24"/>
                <w:szCs w:val="24"/>
                <w:lang w:val="es-MX"/>
              </w:rPr>
              <w:t>43</w:t>
            </w:r>
            <w:r w:rsidR="007A590D">
              <w:rPr>
                <w:rFonts w:ascii="Times New Roman" w:hAnsi="Times New Roman" w:cs="Times New Roman"/>
                <w:b/>
                <w:sz w:val="24"/>
                <w:szCs w:val="24"/>
                <w:lang w:val="es-MX"/>
              </w:rPr>
              <w:t>.</w:t>
            </w:r>
            <w:r>
              <w:rPr>
                <w:rFonts w:ascii="Times New Roman" w:hAnsi="Times New Roman" w:cs="Times New Roman"/>
                <w:b/>
                <w:sz w:val="24"/>
                <w:szCs w:val="24"/>
                <w:lang w:val="es-MX"/>
              </w:rPr>
              <w:t>89</w:t>
            </w:r>
          </w:p>
        </w:tc>
        <w:tc>
          <w:tcPr>
            <w:tcW w:w="2268" w:type="dxa"/>
            <w:tcBorders>
              <w:top w:val="single" w:sz="6" w:space="0" w:color="auto"/>
              <w:left w:val="single" w:sz="6" w:space="0" w:color="auto"/>
              <w:bottom w:val="single" w:sz="6" w:space="0" w:color="auto"/>
              <w:right w:val="single" w:sz="6" w:space="0" w:color="auto"/>
            </w:tcBorders>
          </w:tcPr>
          <w:p w14:paraId="20798094" w14:textId="0970124B" w:rsidR="007A590D" w:rsidRPr="007A590D" w:rsidRDefault="006C43C1" w:rsidP="00A35B34">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$13,309,011.57</w:t>
            </w:r>
          </w:p>
        </w:tc>
      </w:tr>
    </w:tbl>
    <w:p w14:paraId="1DA79908" w14:textId="77777777" w:rsidR="007A590D" w:rsidRDefault="007A590D" w:rsidP="007A590D">
      <w:pPr>
        <w:spacing w:line="240" w:lineRule="auto"/>
        <w:jc w:val="both"/>
        <w:rPr>
          <w:rFonts w:ascii="Times New Roman" w:hAnsi="Times New Roman" w:cs="Times New Roman"/>
          <w:b/>
          <w:sz w:val="24"/>
          <w:szCs w:val="24"/>
        </w:rPr>
      </w:pPr>
    </w:p>
    <w:p w14:paraId="51AC1055" w14:textId="77777777" w:rsidR="009F61DB" w:rsidRPr="007A590D" w:rsidRDefault="009F61DB" w:rsidP="007A590D">
      <w:pPr>
        <w:spacing w:line="240" w:lineRule="auto"/>
        <w:jc w:val="both"/>
        <w:rPr>
          <w:rFonts w:ascii="Times New Roman" w:hAnsi="Times New Roman" w:cs="Times New Roman"/>
          <w:b/>
          <w:sz w:val="24"/>
          <w:szCs w:val="24"/>
        </w:rPr>
      </w:pPr>
    </w:p>
    <w:p w14:paraId="53CB79B5" w14:textId="11D40449" w:rsidR="00B32EB0" w:rsidRPr="00874AE3" w:rsidRDefault="00B32EB0" w:rsidP="008027F6">
      <w:pPr>
        <w:pStyle w:val="Prrafodelista"/>
        <w:numPr>
          <w:ilvl w:val="0"/>
          <w:numId w:val="37"/>
        </w:numPr>
        <w:spacing w:line="240" w:lineRule="auto"/>
        <w:jc w:val="both"/>
        <w:rPr>
          <w:rFonts w:ascii="Times New Roman" w:hAnsi="Times New Roman" w:cs="Times New Roman"/>
          <w:b/>
          <w:sz w:val="24"/>
          <w:szCs w:val="24"/>
        </w:rPr>
      </w:pPr>
      <w:r w:rsidRPr="00874AE3">
        <w:rPr>
          <w:rFonts w:ascii="Times New Roman" w:hAnsi="Times New Roman" w:cs="Times New Roman"/>
          <w:b/>
          <w:sz w:val="24"/>
          <w:szCs w:val="24"/>
        </w:rPr>
        <w:t>CONCILIACION DE LOS FLUJOS DE EFECTIVO NETOS</w:t>
      </w:r>
      <w:r w:rsidR="008027F6" w:rsidRPr="00874AE3">
        <w:rPr>
          <w:rFonts w:ascii="Times New Roman" w:hAnsi="Times New Roman" w:cs="Times New Roman"/>
          <w:b/>
          <w:sz w:val="24"/>
          <w:szCs w:val="24"/>
        </w:rPr>
        <w:t xml:space="preserve"> DE LAS ACTIVIDADES DE OPERACIÓN Y LOS SALDOS DE RESULTADOS DEL EJERCICIO (AHORRO/DESAHORRO)</w:t>
      </w:r>
    </w:p>
    <w:p w14:paraId="60CF754D" w14:textId="77777777" w:rsidR="008027F6" w:rsidRPr="00872F88" w:rsidRDefault="008027F6" w:rsidP="008027F6">
      <w:pPr>
        <w:spacing w:line="240" w:lineRule="auto"/>
        <w:jc w:val="both"/>
        <w:rPr>
          <w:rFonts w:ascii="Times New Roman" w:hAnsi="Times New Roman" w:cs="Times New Roman"/>
          <w:b/>
          <w:sz w:val="24"/>
          <w:szCs w:val="24"/>
        </w:rPr>
      </w:pPr>
    </w:p>
    <w:tbl>
      <w:tblPr>
        <w:tblW w:w="8080" w:type="dxa"/>
        <w:jc w:val="center"/>
        <w:tblCellMar>
          <w:left w:w="70" w:type="dxa"/>
          <w:right w:w="70" w:type="dxa"/>
        </w:tblCellMar>
        <w:tblLook w:val="04A0" w:firstRow="1" w:lastRow="0" w:firstColumn="1" w:lastColumn="0" w:noHBand="0" w:noVBand="1"/>
      </w:tblPr>
      <w:tblGrid>
        <w:gridCol w:w="4395"/>
        <w:gridCol w:w="1701"/>
        <w:gridCol w:w="1984"/>
      </w:tblGrid>
      <w:tr w:rsidR="006E5E50" w:rsidRPr="00761AC5" w14:paraId="66D4CBC0" w14:textId="77777777" w:rsidTr="00874AE3">
        <w:trPr>
          <w:trHeight w:val="300"/>
          <w:jc w:val="center"/>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4145D128" w:rsidR="006E5E50" w:rsidRPr="00761AC5" w:rsidRDefault="006E5E50"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 </w:t>
            </w:r>
            <w:r w:rsidR="008027F6" w:rsidRPr="00761AC5">
              <w:rPr>
                <w:rFonts w:ascii="Times New Roman" w:eastAsia="Times New Roman" w:hAnsi="Times New Roman" w:cs="Times New Roman"/>
                <w:b/>
                <w:color w:val="000000"/>
                <w:lang w:eastAsia="es-MX"/>
              </w:rPr>
              <w:t>CONCEPTO</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07D23CE9" w:rsidR="006E5E50" w:rsidRPr="00761AC5" w:rsidRDefault="000130D2" w:rsidP="006C43C1">
            <w:pPr>
              <w:spacing w:after="0" w:line="240" w:lineRule="auto"/>
              <w:jc w:val="both"/>
              <w:rPr>
                <w:rFonts w:ascii="Times New Roman" w:eastAsia="Times New Roman" w:hAnsi="Times New Roman" w:cs="Times New Roman"/>
                <w:b/>
                <w:color w:val="000000"/>
                <w:lang w:eastAsia="es-MX"/>
              </w:rPr>
            </w:pPr>
            <w:r w:rsidRPr="00761AC5">
              <w:rPr>
                <w:rFonts w:ascii="Times New Roman" w:eastAsia="Times New Roman" w:hAnsi="Times New Roman" w:cs="Times New Roman"/>
                <w:b/>
                <w:color w:val="000000"/>
                <w:lang w:eastAsia="es-MX"/>
              </w:rPr>
              <w:t>NOV</w:t>
            </w:r>
            <w:r w:rsidR="006C43C1" w:rsidRPr="00761AC5">
              <w:rPr>
                <w:rFonts w:ascii="Times New Roman" w:eastAsia="Times New Roman" w:hAnsi="Times New Roman" w:cs="Times New Roman"/>
                <w:b/>
                <w:color w:val="000000"/>
                <w:lang w:eastAsia="es-MX"/>
              </w:rPr>
              <w:t>-</w:t>
            </w:r>
            <w:r w:rsidR="005B1A92" w:rsidRPr="00761AC5">
              <w:rPr>
                <w:rFonts w:ascii="Times New Roman" w:eastAsia="Times New Roman" w:hAnsi="Times New Roman" w:cs="Times New Roman"/>
                <w:b/>
                <w:color w:val="000000"/>
                <w:lang w:eastAsia="es-MX"/>
              </w:rPr>
              <w:t>202</w:t>
            </w:r>
            <w:r w:rsidR="009B6616" w:rsidRPr="00761AC5">
              <w:rPr>
                <w:rFonts w:ascii="Times New Roman" w:eastAsia="Times New Roman" w:hAnsi="Times New Roman" w:cs="Times New Roman"/>
                <w:b/>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3E5009D4" w:rsidR="006E5E50" w:rsidRPr="00761AC5" w:rsidRDefault="006C43C1" w:rsidP="006C43C1">
            <w:pPr>
              <w:spacing w:after="0" w:line="240" w:lineRule="auto"/>
              <w:jc w:val="both"/>
              <w:rPr>
                <w:rFonts w:ascii="Times New Roman" w:eastAsia="Times New Roman" w:hAnsi="Times New Roman" w:cs="Times New Roman"/>
                <w:b/>
                <w:color w:val="000000"/>
                <w:lang w:eastAsia="es-MX"/>
              </w:rPr>
            </w:pPr>
            <w:r w:rsidRPr="00761AC5">
              <w:rPr>
                <w:rFonts w:ascii="Times New Roman" w:eastAsia="Times New Roman" w:hAnsi="Times New Roman" w:cs="Times New Roman"/>
                <w:b/>
                <w:color w:val="000000"/>
                <w:lang w:eastAsia="es-MX"/>
              </w:rPr>
              <w:t>DIC-</w:t>
            </w:r>
            <w:r w:rsidR="0096075F" w:rsidRPr="00761AC5">
              <w:rPr>
                <w:rFonts w:ascii="Times New Roman" w:eastAsia="Times New Roman" w:hAnsi="Times New Roman" w:cs="Times New Roman"/>
                <w:b/>
                <w:color w:val="000000"/>
                <w:lang w:eastAsia="es-MX"/>
              </w:rPr>
              <w:t>202</w:t>
            </w:r>
            <w:r w:rsidR="002B6485" w:rsidRPr="00761AC5">
              <w:rPr>
                <w:rFonts w:ascii="Times New Roman" w:eastAsia="Times New Roman" w:hAnsi="Times New Roman" w:cs="Times New Roman"/>
                <w:b/>
                <w:color w:val="000000"/>
                <w:lang w:eastAsia="es-MX"/>
              </w:rPr>
              <w:t>0</w:t>
            </w:r>
          </w:p>
        </w:tc>
      </w:tr>
      <w:tr w:rsidR="006E5E50" w:rsidRPr="00761AC5" w14:paraId="40AE917E" w14:textId="77777777" w:rsidTr="00874AE3">
        <w:trPr>
          <w:trHeight w:val="60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CD42BD0" w:rsidR="006E5E50" w:rsidRPr="00761AC5" w:rsidRDefault="008027F6" w:rsidP="00874AE3">
            <w:pPr>
              <w:spacing w:after="0" w:line="240" w:lineRule="auto"/>
              <w:jc w:val="center"/>
              <w:rPr>
                <w:rFonts w:ascii="Times New Roman" w:eastAsia="Times New Roman" w:hAnsi="Times New Roman" w:cs="Times New Roman"/>
                <w:b/>
                <w:bCs/>
                <w:color w:val="000000"/>
                <w:lang w:eastAsia="es-MX"/>
              </w:rPr>
            </w:pPr>
            <w:r w:rsidRPr="00761AC5">
              <w:rPr>
                <w:rFonts w:ascii="Times New Roman" w:eastAsia="Times New Roman" w:hAnsi="Times New Roman" w:cs="Times New Roman"/>
                <w:b/>
                <w:bCs/>
                <w:color w:val="000000"/>
                <w:lang w:eastAsia="es-MX"/>
              </w:rPr>
              <w:t xml:space="preserve">Resultados del Ejercicio </w:t>
            </w:r>
            <w:r w:rsidR="006E5E50" w:rsidRPr="00761AC5">
              <w:rPr>
                <w:rFonts w:ascii="Times New Roman" w:eastAsia="Times New Roman" w:hAnsi="Times New Roman" w:cs="Times New Roman"/>
                <w:b/>
                <w:bCs/>
                <w:color w:val="000000"/>
                <w:lang w:eastAsia="es-MX"/>
              </w:rPr>
              <w:t>Ahorro/ Desahorro</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101E27F1" w:rsidR="006E5E50" w:rsidRPr="00761AC5" w:rsidRDefault="00F00B62" w:rsidP="002B6485">
            <w:pPr>
              <w:spacing w:after="0" w:line="240" w:lineRule="auto"/>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$57,290,122.00</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1B4DBB7B" w:rsidR="006E5E50" w:rsidRPr="00761AC5" w:rsidRDefault="006E5E50" w:rsidP="002B6485">
            <w:pPr>
              <w:spacing w:after="0" w:line="240" w:lineRule="auto"/>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w:t>
            </w:r>
            <w:r w:rsidR="002B6485" w:rsidRPr="00761AC5">
              <w:rPr>
                <w:rFonts w:ascii="Times New Roman" w:eastAsia="Times New Roman" w:hAnsi="Times New Roman" w:cs="Times New Roman"/>
                <w:color w:val="000000"/>
                <w:lang w:eastAsia="es-MX"/>
              </w:rPr>
              <w:t>24,388,577.11</w:t>
            </w:r>
          </w:p>
        </w:tc>
      </w:tr>
      <w:tr w:rsidR="006E5E50" w:rsidRPr="00761AC5" w14:paraId="414E9652" w14:textId="77777777" w:rsidTr="00874AE3">
        <w:trPr>
          <w:trHeight w:val="66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32878E9E" w:rsidR="006E5E50" w:rsidRPr="00761AC5" w:rsidRDefault="006E5E50" w:rsidP="00427755">
            <w:pPr>
              <w:spacing w:after="0" w:line="240" w:lineRule="auto"/>
              <w:jc w:val="both"/>
              <w:rPr>
                <w:rFonts w:ascii="Times New Roman" w:eastAsia="Times New Roman" w:hAnsi="Times New Roman" w:cs="Times New Roman"/>
                <w:b/>
                <w:iCs/>
                <w:color w:val="000000"/>
                <w:lang w:eastAsia="es-MX"/>
              </w:rPr>
            </w:pPr>
            <w:r w:rsidRPr="00761AC5">
              <w:rPr>
                <w:rFonts w:ascii="Times New Roman" w:eastAsia="Times New Roman" w:hAnsi="Times New Roman" w:cs="Times New Roman"/>
                <w:b/>
                <w:iCs/>
                <w:color w:val="000000"/>
                <w:lang w:eastAsia="es-MX"/>
              </w:rPr>
              <w:t>Movimiento</w:t>
            </w:r>
            <w:r w:rsidR="008027F6" w:rsidRPr="00761AC5">
              <w:rPr>
                <w:rFonts w:ascii="Times New Roman" w:eastAsia="Times New Roman" w:hAnsi="Times New Roman" w:cs="Times New Roman"/>
                <w:b/>
                <w:iCs/>
                <w:color w:val="000000"/>
                <w:lang w:eastAsia="es-MX"/>
              </w:rPr>
              <w:t>s de partidas</w:t>
            </w:r>
            <w:r w:rsidRPr="00761AC5">
              <w:rPr>
                <w:rFonts w:ascii="Times New Roman" w:eastAsia="Times New Roman" w:hAnsi="Times New Roman" w:cs="Times New Roman"/>
                <w:b/>
                <w:iCs/>
                <w:color w:val="000000"/>
                <w:lang w:eastAsia="es-MX"/>
              </w:rPr>
              <w:t xml:space="preserve">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r>
      <w:tr w:rsidR="006E5E50" w:rsidRPr="00761AC5" w14:paraId="54A7C5D8"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r>
      <w:tr w:rsidR="006E5E50" w:rsidRPr="00761AC5" w14:paraId="0F10FA84"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r>
      <w:tr w:rsidR="006E5E50" w:rsidRPr="00761AC5" w14:paraId="028E3E2E"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r>
      <w:tr w:rsidR="006E5E50" w:rsidRPr="00761AC5" w14:paraId="1B3EA4CF" w14:textId="77777777" w:rsidTr="00874AE3">
        <w:trPr>
          <w:trHeight w:val="60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bookmarkStart w:id="2" w:name="_GoBack"/>
        <w:bookmarkEnd w:id="2"/>
      </w:tr>
      <w:tr w:rsidR="006E5E50" w:rsidRPr="00761AC5" w14:paraId="1F2F2730" w14:textId="77777777" w:rsidTr="00874AE3">
        <w:trPr>
          <w:trHeight w:val="60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38DBB2BC" w:rsidR="006E5E50" w:rsidRPr="00761AC5" w:rsidRDefault="006E5E50" w:rsidP="008027F6">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Ganancia/perdida en venta de </w:t>
            </w:r>
            <w:r w:rsidR="008027F6" w:rsidRPr="00761AC5">
              <w:rPr>
                <w:rFonts w:ascii="Times New Roman" w:eastAsia="Times New Roman" w:hAnsi="Times New Roman" w:cs="Times New Roman"/>
                <w:color w:val="000000"/>
                <w:lang w:eastAsia="es-MX"/>
              </w:rPr>
              <w:t>bienes muebles, inmuebles e intangibles</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r>
      <w:tr w:rsidR="006E5E50" w:rsidRPr="00761AC5" w14:paraId="2D48F855"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761AC5" w:rsidRDefault="006E5E50" w:rsidP="00427755">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   </w:t>
            </w:r>
          </w:p>
        </w:tc>
      </w:tr>
      <w:tr w:rsidR="006E5E50" w:rsidRPr="00872F88" w14:paraId="7EEA3CAD" w14:textId="77777777" w:rsidTr="00874AE3">
        <w:trPr>
          <w:trHeight w:val="315"/>
          <w:jc w:val="center"/>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3A707679" w:rsidR="006E5E50" w:rsidRPr="00761AC5" w:rsidRDefault="00F77099" w:rsidP="00427755">
            <w:pPr>
              <w:spacing w:after="0" w:line="240" w:lineRule="auto"/>
              <w:jc w:val="both"/>
              <w:rPr>
                <w:rFonts w:ascii="Times New Roman" w:eastAsia="Times New Roman" w:hAnsi="Times New Roman" w:cs="Times New Roman"/>
                <w:b/>
                <w:color w:val="000000"/>
                <w:lang w:eastAsia="es-MX"/>
              </w:rPr>
            </w:pPr>
            <w:r w:rsidRPr="00761AC5">
              <w:rPr>
                <w:rFonts w:ascii="Times New Roman" w:eastAsia="Times New Roman" w:hAnsi="Times New Roman" w:cs="Times New Roman"/>
                <w:b/>
                <w:color w:val="000000"/>
                <w:lang w:eastAsia="es-MX"/>
              </w:rPr>
              <w:t>Flujos de Efectivo Netos de las Actividades de Operación</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C84DB73" w:rsidR="006E5E50" w:rsidRPr="00761AC5" w:rsidRDefault="006E5E50" w:rsidP="00A13E46">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w:t>
            </w:r>
            <w:r w:rsidR="00F00B62" w:rsidRPr="00761AC5">
              <w:rPr>
                <w:rFonts w:ascii="Times New Roman" w:eastAsia="Times New Roman" w:hAnsi="Times New Roman" w:cs="Times New Roman"/>
                <w:color w:val="000000"/>
                <w:lang w:eastAsia="es-MX"/>
              </w:rPr>
              <w:t>6</w:t>
            </w:r>
            <w:r w:rsidR="00A13E46" w:rsidRPr="00761AC5">
              <w:rPr>
                <w:rFonts w:ascii="Times New Roman" w:eastAsia="Times New Roman" w:hAnsi="Times New Roman" w:cs="Times New Roman"/>
                <w:color w:val="000000"/>
                <w:lang w:eastAsia="es-MX"/>
              </w:rPr>
              <w:t>7</w:t>
            </w:r>
            <w:r w:rsidR="00F00B62" w:rsidRPr="00761AC5">
              <w:rPr>
                <w:rFonts w:ascii="Times New Roman" w:eastAsia="Times New Roman" w:hAnsi="Times New Roman" w:cs="Times New Roman"/>
                <w:color w:val="000000"/>
                <w:lang w:eastAsia="es-MX"/>
              </w:rPr>
              <w:t>,</w:t>
            </w:r>
            <w:r w:rsidR="00A13E46" w:rsidRPr="00761AC5">
              <w:rPr>
                <w:rFonts w:ascii="Times New Roman" w:eastAsia="Times New Roman" w:hAnsi="Times New Roman" w:cs="Times New Roman"/>
                <w:color w:val="000000"/>
                <w:lang w:eastAsia="es-MX"/>
              </w:rPr>
              <w:t>457</w:t>
            </w:r>
            <w:r w:rsidR="00F00B62" w:rsidRPr="00761AC5">
              <w:rPr>
                <w:rFonts w:ascii="Times New Roman" w:eastAsia="Times New Roman" w:hAnsi="Times New Roman" w:cs="Times New Roman"/>
                <w:color w:val="000000"/>
                <w:lang w:eastAsia="es-MX"/>
              </w:rPr>
              <w:t>,</w:t>
            </w:r>
            <w:r w:rsidR="00A13E46" w:rsidRPr="00761AC5">
              <w:rPr>
                <w:rFonts w:ascii="Times New Roman" w:eastAsia="Times New Roman" w:hAnsi="Times New Roman" w:cs="Times New Roman"/>
                <w:color w:val="000000"/>
                <w:lang w:eastAsia="es-MX"/>
              </w:rPr>
              <w:t>610</w:t>
            </w:r>
            <w:r w:rsidR="00F00B62" w:rsidRPr="00761AC5">
              <w:rPr>
                <w:rFonts w:ascii="Times New Roman" w:eastAsia="Times New Roman" w:hAnsi="Times New Roman" w:cs="Times New Roman"/>
                <w:color w:val="000000"/>
                <w:lang w:eastAsia="es-MX"/>
              </w:rPr>
              <w:t>.</w:t>
            </w:r>
            <w:r w:rsidR="00A13E46" w:rsidRPr="00761AC5">
              <w:rPr>
                <w:rFonts w:ascii="Times New Roman" w:eastAsia="Times New Roman" w:hAnsi="Times New Roman" w:cs="Times New Roman"/>
                <w:color w:val="000000"/>
                <w:lang w:eastAsia="es-MX"/>
              </w:rPr>
              <w:t>45</w:t>
            </w:r>
            <w:r w:rsidRPr="00761AC5">
              <w:rPr>
                <w:rFonts w:ascii="Times New Roman" w:eastAsia="Times New Roman" w:hAnsi="Times New Roman" w:cs="Times New Roman"/>
                <w:color w:val="000000"/>
                <w:lang w:eastAsia="es-MX"/>
              </w:rPr>
              <w:t xml:space="preserve">           </w:t>
            </w:r>
            <w:r w:rsidR="00F00B62" w:rsidRPr="00761AC5">
              <w:rPr>
                <w:rFonts w:ascii="Times New Roman" w:eastAsia="Times New Roman" w:hAnsi="Times New Roman" w:cs="Times New Roman"/>
                <w:color w:val="000000"/>
                <w:lang w:eastAsia="es-MX"/>
              </w:rPr>
              <w:t xml:space="preserve">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273675D0" w:rsidR="006E5E50" w:rsidRPr="00872F88" w:rsidRDefault="006E5E50" w:rsidP="00F00B62">
            <w:pPr>
              <w:spacing w:after="0" w:line="240" w:lineRule="auto"/>
              <w:jc w:val="both"/>
              <w:rPr>
                <w:rFonts w:ascii="Times New Roman" w:eastAsia="Times New Roman" w:hAnsi="Times New Roman" w:cs="Times New Roman"/>
                <w:color w:val="000000"/>
                <w:lang w:eastAsia="es-MX"/>
              </w:rPr>
            </w:pPr>
            <w:r w:rsidRPr="00761AC5">
              <w:rPr>
                <w:rFonts w:ascii="Times New Roman" w:eastAsia="Times New Roman" w:hAnsi="Times New Roman" w:cs="Times New Roman"/>
                <w:color w:val="000000"/>
                <w:lang w:eastAsia="es-MX"/>
              </w:rPr>
              <w:t xml:space="preserve"> $ </w:t>
            </w:r>
            <w:r w:rsidR="00F00B62" w:rsidRPr="00761AC5">
              <w:rPr>
                <w:rFonts w:ascii="Times New Roman" w:eastAsia="Times New Roman" w:hAnsi="Times New Roman" w:cs="Times New Roman"/>
                <w:color w:val="000000"/>
                <w:lang w:eastAsia="es-MX"/>
              </w:rPr>
              <w:t>51,260,968.26</w:t>
            </w:r>
            <w:r w:rsidRPr="00872F88">
              <w:rPr>
                <w:rFonts w:ascii="Times New Roman" w:eastAsia="Times New Roman" w:hAnsi="Times New Roman" w:cs="Times New Roman"/>
                <w:color w:val="000000"/>
                <w:lang w:eastAsia="es-MX"/>
              </w:rPr>
              <w:t xml:space="preserve">   </w:t>
            </w:r>
          </w:p>
        </w:tc>
      </w:tr>
      <w:tr w:rsidR="00420C26" w:rsidRPr="00872F88" w14:paraId="27C34CD9" w14:textId="77777777" w:rsidTr="00874AE3">
        <w:trPr>
          <w:gridAfter w:val="2"/>
          <w:wAfter w:w="3685" w:type="dxa"/>
          <w:trHeight w:val="266"/>
          <w:jc w:val="center"/>
        </w:trPr>
        <w:tc>
          <w:tcPr>
            <w:tcW w:w="4395" w:type="dxa"/>
            <w:tcBorders>
              <w:top w:val="nil"/>
              <w:left w:val="nil"/>
              <w:bottom w:val="nil"/>
              <w:right w:val="nil"/>
            </w:tcBorders>
            <w:shd w:val="clear" w:color="auto" w:fill="auto"/>
            <w:noWrap/>
            <w:vAlign w:val="bottom"/>
          </w:tcPr>
          <w:p w14:paraId="36A9DDB7" w14:textId="05037CFB" w:rsidR="00420C26" w:rsidRPr="00872F88" w:rsidRDefault="00420C26" w:rsidP="00427755">
            <w:pPr>
              <w:spacing w:after="0" w:line="240" w:lineRule="auto"/>
              <w:jc w:val="both"/>
              <w:rPr>
                <w:rFonts w:ascii="Times New Roman" w:eastAsia="Times New Roman" w:hAnsi="Times New Roman" w:cs="Times New Roman"/>
                <w:color w:val="000000"/>
                <w:lang w:eastAsia="es-MX"/>
              </w:rPr>
            </w:pPr>
          </w:p>
        </w:tc>
      </w:tr>
    </w:tbl>
    <w:p w14:paraId="71FD805A" w14:textId="77777777" w:rsidR="00F92B79" w:rsidRDefault="00F92B79" w:rsidP="00B27994">
      <w:pPr>
        <w:spacing w:line="240" w:lineRule="auto"/>
        <w:jc w:val="both"/>
        <w:rPr>
          <w:rFonts w:ascii="Times New Roman" w:hAnsi="Times New Roman" w:cs="Times New Roman"/>
          <w:b/>
          <w:i/>
          <w:sz w:val="24"/>
          <w:szCs w:val="24"/>
        </w:rPr>
      </w:pPr>
    </w:p>
    <w:p w14:paraId="50FB6BE3" w14:textId="77777777" w:rsidR="009F61DB" w:rsidRDefault="009F61DB" w:rsidP="00B27994">
      <w:pPr>
        <w:spacing w:line="240" w:lineRule="auto"/>
        <w:jc w:val="both"/>
        <w:rPr>
          <w:rFonts w:ascii="Times New Roman" w:hAnsi="Times New Roman" w:cs="Times New Roman"/>
          <w:b/>
          <w:i/>
          <w:sz w:val="24"/>
          <w:szCs w:val="24"/>
        </w:rPr>
      </w:pPr>
    </w:p>
    <w:p w14:paraId="5866C997" w14:textId="77777777" w:rsidR="009F61DB" w:rsidRDefault="009F61DB" w:rsidP="00B27994">
      <w:pPr>
        <w:spacing w:line="240" w:lineRule="auto"/>
        <w:jc w:val="both"/>
        <w:rPr>
          <w:rFonts w:ascii="Times New Roman" w:hAnsi="Times New Roman" w:cs="Times New Roman"/>
          <w:b/>
          <w:i/>
          <w:sz w:val="24"/>
          <w:szCs w:val="24"/>
        </w:rPr>
      </w:pPr>
    </w:p>
    <w:p w14:paraId="6D593C4A" w14:textId="77777777" w:rsidR="00F277E9" w:rsidRDefault="00F277E9" w:rsidP="00B27994">
      <w:pPr>
        <w:spacing w:line="240" w:lineRule="auto"/>
        <w:jc w:val="both"/>
        <w:rPr>
          <w:rFonts w:ascii="Times New Roman" w:hAnsi="Times New Roman" w:cs="Times New Roman"/>
          <w:b/>
          <w:i/>
          <w:sz w:val="24"/>
          <w:szCs w:val="24"/>
        </w:rPr>
      </w:pPr>
    </w:p>
    <w:p w14:paraId="2E66035B" w14:textId="77777777" w:rsidR="00F277E9" w:rsidRDefault="00F277E9" w:rsidP="00B27994">
      <w:pPr>
        <w:spacing w:line="240" w:lineRule="auto"/>
        <w:jc w:val="both"/>
        <w:rPr>
          <w:rFonts w:ascii="Times New Roman" w:hAnsi="Times New Roman" w:cs="Times New Roman"/>
          <w:b/>
          <w:i/>
          <w:sz w:val="24"/>
          <w:szCs w:val="24"/>
        </w:rPr>
      </w:pPr>
    </w:p>
    <w:p w14:paraId="1A9B75C7" w14:textId="77777777" w:rsidR="00F277E9" w:rsidRDefault="00F277E9" w:rsidP="00B27994">
      <w:pPr>
        <w:spacing w:line="240" w:lineRule="auto"/>
        <w:jc w:val="both"/>
        <w:rPr>
          <w:rFonts w:ascii="Times New Roman" w:hAnsi="Times New Roman" w:cs="Times New Roman"/>
          <w:b/>
          <w:i/>
          <w:sz w:val="24"/>
          <w:szCs w:val="24"/>
        </w:rPr>
      </w:pPr>
    </w:p>
    <w:p w14:paraId="14657050" w14:textId="75F68B1D" w:rsidR="00B32EB0" w:rsidRDefault="00B32EB0" w:rsidP="00B27994">
      <w:pPr>
        <w:spacing w:line="240" w:lineRule="auto"/>
        <w:jc w:val="both"/>
        <w:rPr>
          <w:rFonts w:ascii="Times New Roman" w:hAnsi="Times New Roman" w:cs="Times New Roman"/>
          <w:b/>
          <w:i/>
          <w:sz w:val="24"/>
          <w:szCs w:val="24"/>
        </w:rPr>
      </w:pPr>
      <w:r w:rsidRPr="00B27994">
        <w:rPr>
          <w:rFonts w:ascii="Times New Roman" w:hAnsi="Times New Roman" w:cs="Times New Roman"/>
          <w:b/>
          <w:i/>
          <w:sz w:val="24"/>
          <w:szCs w:val="24"/>
        </w:rPr>
        <w:lastRenderedPageBreak/>
        <w:t>V</w:t>
      </w:r>
      <w:r w:rsidR="00B1415C" w:rsidRPr="00B27994">
        <w:rPr>
          <w:rFonts w:ascii="Times New Roman" w:hAnsi="Times New Roman" w:cs="Times New Roman"/>
          <w:b/>
          <w:i/>
          <w:sz w:val="24"/>
          <w:szCs w:val="24"/>
        </w:rPr>
        <w:t>.</w:t>
      </w:r>
      <w:r w:rsidRPr="00B27994">
        <w:rPr>
          <w:rFonts w:ascii="Times New Roman" w:hAnsi="Times New Roman" w:cs="Times New Roman"/>
          <w:b/>
          <w:i/>
          <w:sz w:val="24"/>
          <w:szCs w:val="24"/>
        </w:rPr>
        <w:t xml:space="preserve"> CONCILIACIÓN ENTRE LOS INGRESOS PRE</w:t>
      </w:r>
      <w:r w:rsidR="00DA178F" w:rsidRPr="00B27994">
        <w:rPr>
          <w:rFonts w:ascii="Times New Roman" w:hAnsi="Times New Roman" w:cs="Times New Roman"/>
          <w:b/>
          <w:i/>
          <w:sz w:val="24"/>
          <w:szCs w:val="24"/>
        </w:rPr>
        <w:t>S</w:t>
      </w:r>
      <w:r w:rsidRPr="00B27994">
        <w:rPr>
          <w:rFonts w:ascii="Times New Roman" w:hAnsi="Times New Roman" w:cs="Times New Roman"/>
          <w:b/>
          <w:i/>
          <w:sz w:val="24"/>
          <w:szCs w:val="24"/>
        </w:rPr>
        <w:t xml:space="preserve">UPUESTARIOS Y CONTABLES, ASI COMO ENTRE LOS EGRESOS PRESUPUESTARIOS Y LOS GASTOS CONTABLES. </w:t>
      </w:r>
    </w:p>
    <w:p w14:paraId="3D74F324" w14:textId="77777777" w:rsidR="00872A6B" w:rsidRPr="00872F88" w:rsidRDefault="00872A6B" w:rsidP="00427755">
      <w:pPr>
        <w:pStyle w:val="Prrafodelista"/>
        <w:spacing w:line="240" w:lineRule="auto"/>
        <w:jc w:val="both"/>
        <w:rPr>
          <w:rFonts w:ascii="Times New Roman" w:hAnsi="Times New Roman" w:cs="Times New Roman"/>
          <w:b/>
          <w:i/>
          <w:sz w:val="24"/>
          <w:szCs w:val="24"/>
        </w:rPr>
      </w:pPr>
    </w:p>
    <w:p w14:paraId="1A49466D" w14:textId="7EF97F0D" w:rsidR="008D17C3" w:rsidRPr="00872F88" w:rsidRDefault="00AA65B7"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INGRESOS PRESUPUESTARIOS </w:t>
      </w:r>
      <w:r w:rsidR="00DE4FED" w:rsidRPr="00872F88">
        <w:rPr>
          <w:rFonts w:ascii="Times New Roman" w:hAnsi="Times New Roman" w:cs="Times New Roman"/>
          <w:sz w:val="24"/>
          <w:szCs w:val="24"/>
        </w:rPr>
        <w:t>Y CONTABLES</w:t>
      </w:r>
    </w:p>
    <w:p w14:paraId="6B2F2666" w14:textId="52FF711E" w:rsidR="002B6485" w:rsidRPr="00872F88" w:rsidRDefault="002B6485" w:rsidP="0073322B">
      <w:pPr>
        <w:spacing w:line="240" w:lineRule="auto"/>
        <w:jc w:val="both"/>
        <w:rPr>
          <w:rFonts w:ascii="Times New Roman" w:hAnsi="Times New Roman" w:cs="Times New Roman"/>
          <w:sz w:val="24"/>
          <w:szCs w:val="24"/>
        </w:rPr>
      </w:pPr>
    </w:p>
    <w:p w14:paraId="74843F4D" w14:textId="7A3478DB" w:rsidR="00ED25CD" w:rsidRDefault="00F277E9" w:rsidP="0073322B">
      <w:pPr>
        <w:spacing w:line="240" w:lineRule="auto"/>
        <w:jc w:val="both"/>
        <w:rPr>
          <w:rFonts w:ascii="Times New Roman" w:hAnsi="Times New Roman" w:cs="Times New Roman"/>
          <w:sz w:val="24"/>
          <w:szCs w:val="24"/>
        </w:rPr>
      </w:pPr>
      <w:r w:rsidRPr="00F277E9">
        <w:drawing>
          <wp:inline distT="0" distB="0" distL="0" distR="0" wp14:anchorId="6DD5BA9F" wp14:editId="39F275DE">
            <wp:extent cx="5611599" cy="3230880"/>
            <wp:effectExtent l="0" t="0" r="8255"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4626" cy="3232623"/>
                    </a:xfrm>
                    <a:prstGeom prst="rect">
                      <a:avLst/>
                    </a:prstGeom>
                    <a:noFill/>
                    <a:ln>
                      <a:noFill/>
                    </a:ln>
                  </pic:spPr>
                </pic:pic>
              </a:graphicData>
            </a:graphic>
          </wp:inline>
        </w:drawing>
      </w:r>
    </w:p>
    <w:p w14:paraId="2531F69B" w14:textId="77777777" w:rsidR="00F92B79" w:rsidRDefault="00F92B79" w:rsidP="0073322B">
      <w:pPr>
        <w:spacing w:line="240" w:lineRule="auto"/>
        <w:jc w:val="both"/>
        <w:rPr>
          <w:rFonts w:ascii="Times New Roman" w:hAnsi="Times New Roman" w:cs="Times New Roman"/>
          <w:sz w:val="24"/>
          <w:szCs w:val="24"/>
        </w:rPr>
      </w:pPr>
    </w:p>
    <w:p w14:paraId="25A08890" w14:textId="77777777" w:rsidR="00F277E9" w:rsidRDefault="00F277E9" w:rsidP="0073322B">
      <w:pPr>
        <w:spacing w:line="240" w:lineRule="auto"/>
        <w:jc w:val="both"/>
        <w:rPr>
          <w:rFonts w:ascii="Times New Roman" w:hAnsi="Times New Roman" w:cs="Times New Roman"/>
          <w:sz w:val="24"/>
          <w:szCs w:val="24"/>
        </w:rPr>
      </w:pPr>
    </w:p>
    <w:p w14:paraId="6DB922FE" w14:textId="77777777" w:rsidR="00F277E9" w:rsidRDefault="00F277E9" w:rsidP="0073322B">
      <w:pPr>
        <w:spacing w:line="240" w:lineRule="auto"/>
        <w:jc w:val="both"/>
        <w:rPr>
          <w:rFonts w:ascii="Times New Roman" w:hAnsi="Times New Roman" w:cs="Times New Roman"/>
          <w:sz w:val="24"/>
          <w:szCs w:val="24"/>
        </w:rPr>
      </w:pPr>
    </w:p>
    <w:p w14:paraId="72805FD5" w14:textId="77777777" w:rsidR="00F277E9" w:rsidRDefault="00F277E9" w:rsidP="0073322B">
      <w:pPr>
        <w:spacing w:line="240" w:lineRule="auto"/>
        <w:jc w:val="both"/>
        <w:rPr>
          <w:rFonts w:ascii="Times New Roman" w:hAnsi="Times New Roman" w:cs="Times New Roman"/>
          <w:sz w:val="24"/>
          <w:szCs w:val="24"/>
        </w:rPr>
      </w:pPr>
    </w:p>
    <w:p w14:paraId="41E96E6E" w14:textId="77777777" w:rsidR="00F277E9" w:rsidRDefault="00F277E9" w:rsidP="0073322B">
      <w:pPr>
        <w:spacing w:line="240" w:lineRule="auto"/>
        <w:jc w:val="both"/>
        <w:rPr>
          <w:rFonts w:ascii="Times New Roman" w:hAnsi="Times New Roman" w:cs="Times New Roman"/>
          <w:sz w:val="24"/>
          <w:szCs w:val="24"/>
        </w:rPr>
      </w:pPr>
    </w:p>
    <w:p w14:paraId="333E5C23" w14:textId="77777777" w:rsidR="00F277E9" w:rsidRDefault="00F277E9" w:rsidP="0073322B">
      <w:pPr>
        <w:spacing w:line="240" w:lineRule="auto"/>
        <w:jc w:val="both"/>
        <w:rPr>
          <w:rFonts w:ascii="Times New Roman" w:hAnsi="Times New Roman" w:cs="Times New Roman"/>
          <w:sz w:val="24"/>
          <w:szCs w:val="24"/>
        </w:rPr>
      </w:pPr>
    </w:p>
    <w:p w14:paraId="7A616CF3" w14:textId="77777777" w:rsidR="00F277E9" w:rsidRDefault="00F277E9" w:rsidP="0073322B">
      <w:pPr>
        <w:spacing w:line="240" w:lineRule="auto"/>
        <w:jc w:val="both"/>
        <w:rPr>
          <w:rFonts w:ascii="Times New Roman" w:hAnsi="Times New Roman" w:cs="Times New Roman"/>
          <w:sz w:val="24"/>
          <w:szCs w:val="24"/>
        </w:rPr>
      </w:pPr>
    </w:p>
    <w:p w14:paraId="069D9600" w14:textId="77777777" w:rsidR="00F277E9" w:rsidRDefault="00F277E9" w:rsidP="0073322B">
      <w:pPr>
        <w:spacing w:line="240" w:lineRule="auto"/>
        <w:jc w:val="both"/>
        <w:rPr>
          <w:rFonts w:ascii="Times New Roman" w:hAnsi="Times New Roman" w:cs="Times New Roman"/>
          <w:sz w:val="24"/>
          <w:szCs w:val="24"/>
        </w:rPr>
      </w:pPr>
    </w:p>
    <w:p w14:paraId="66902AE1" w14:textId="77777777" w:rsidR="00F277E9" w:rsidRDefault="00F277E9" w:rsidP="0073322B">
      <w:pPr>
        <w:spacing w:line="240" w:lineRule="auto"/>
        <w:jc w:val="both"/>
        <w:rPr>
          <w:rFonts w:ascii="Times New Roman" w:hAnsi="Times New Roman" w:cs="Times New Roman"/>
          <w:sz w:val="24"/>
          <w:szCs w:val="24"/>
        </w:rPr>
      </w:pPr>
    </w:p>
    <w:p w14:paraId="43C9F25F" w14:textId="77777777" w:rsidR="00F277E9" w:rsidRDefault="00F277E9" w:rsidP="0073322B">
      <w:pPr>
        <w:spacing w:line="240" w:lineRule="auto"/>
        <w:jc w:val="both"/>
        <w:rPr>
          <w:rFonts w:ascii="Times New Roman" w:hAnsi="Times New Roman" w:cs="Times New Roman"/>
          <w:sz w:val="24"/>
          <w:szCs w:val="24"/>
        </w:rPr>
      </w:pPr>
    </w:p>
    <w:p w14:paraId="35641149" w14:textId="77777777" w:rsidR="00F277E9" w:rsidRDefault="00F277E9" w:rsidP="0073322B">
      <w:pPr>
        <w:spacing w:line="240" w:lineRule="auto"/>
        <w:jc w:val="both"/>
        <w:rPr>
          <w:rFonts w:ascii="Times New Roman" w:hAnsi="Times New Roman" w:cs="Times New Roman"/>
          <w:sz w:val="24"/>
          <w:szCs w:val="24"/>
        </w:rPr>
      </w:pPr>
    </w:p>
    <w:p w14:paraId="7A5095CC" w14:textId="77777777" w:rsidR="009F61DB" w:rsidRPr="00872F88" w:rsidRDefault="009F61DB" w:rsidP="0073322B">
      <w:pPr>
        <w:spacing w:line="240" w:lineRule="auto"/>
        <w:jc w:val="both"/>
        <w:rPr>
          <w:rFonts w:ascii="Times New Roman" w:hAnsi="Times New Roman" w:cs="Times New Roman"/>
          <w:sz w:val="24"/>
          <w:szCs w:val="24"/>
        </w:rPr>
      </w:pPr>
    </w:p>
    <w:p w14:paraId="3D147507" w14:textId="592D32BD" w:rsidR="0073322B" w:rsidRPr="00872F88" w:rsidRDefault="00914B59"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EGRESOS PRESUPUESTARIOS Y </w:t>
      </w:r>
      <w:r w:rsidR="00872A6B" w:rsidRPr="00872F88">
        <w:rPr>
          <w:rFonts w:ascii="Times New Roman" w:hAnsi="Times New Roman" w:cs="Times New Roman"/>
          <w:sz w:val="24"/>
          <w:szCs w:val="24"/>
        </w:rPr>
        <w:t xml:space="preserve">GASTOS </w:t>
      </w:r>
      <w:r w:rsidRPr="00872F88">
        <w:rPr>
          <w:rFonts w:ascii="Times New Roman" w:hAnsi="Times New Roman" w:cs="Times New Roman"/>
          <w:sz w:val="24"/>
          <w:szCs w:val="24"/>
        </w:rPr>
        <w:t>CONTABLES</w:t>
      </w:r>
    </w:p>
    <w:p w14:paraId="7E31209A" w14:textId="77777777" w:rsidR="002B6485" w:rsidRPr="00872F88" w:rsidRDefault="00914B59" w:rsidP="0073322B">
      <w:pPr>
        <w:spacing w:line="240" w:lineRule="auto"/>
        <w:jc w:val="both"/>
        <w:rPr>
          <w:rFonts w:ascii="Times New Roman" w:hAnsi="Times New Roman" w:cs="Times New Roman"/>
          <w:noProof/>
          <w:sz w:val="24"/>
          <w:szCs w:val="24"/>
        </w:rPr>
      </w:pPr>
      <w:r w:rsidRPr="00872F88">
        <w:rPr>
          <w:rFonts w:ascii="Times New Roman" w:hAnsi="Times New Roman" w:cs="Times New Roman"/>
          <w:noProof/>
          <w:sz w:val="24"/>
          <w:szCs w:val="24"/>
        </w:rPr>
        <w:t xml:space="preserve">    </w:t>
      </w:r>
    </w:p>
    <w:p w14:paraId="3FC490E6" w14:textId="6D537CB2" w:rsidR="00914B59" w:rsidRPr="00872F88" w:rsidRDefault="00F277E9" w:rsidP="0073322B">
      <w:pPr>
        <w:spacing w:line="240" w:lineRule="auto"/>
        <w:jc w:val="both"/>
        <w:rPr>
          <w:rFonts w:ascii="Times New Roman" w:hAnsi="Times New Roman" w:cs="Times New Roman"/>
          <w:noProof/>
          <w:sz w:val="24"/>
          <w:szCs w:val="24"/>
        </w:rPr>
      </w:pPr>
      <w:r w:rsidRPr="00F277E9">
        <w:drawing>
          <wp:inline distT="0" distB="0" distL="0" distR="0" wp14:anchorId="28676EE8" wp14:editId="332D3041">
            <wp:extent cx="5611911" cy="5783580"/>
            <wp:effectExtent l="0" t="0" r="8255"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9212" cy="5801411"/>
                    </a:xfrm>
                    <a:prstGeom prst="rect">
                      <a:avLst/>
                    </a:prstGeom>
                    <a:noFill/>
                    <a:ln>
                      <a:noFill/>
                    </a:ln>
                  </pic:spPr>
                </pic:pic>
              </a:graphicData>
            </a:graphic>
          </wp:inline>
        </w:drawing>
      </w:r>
    </w:p>
    <w:p w14:paraId="5173B715" w14:textId="56295DF1" w:rsidR="00FF709E" w:rsidRDefault="00FF709E" w:rsidP="00427755">
      <w:pPr>
        <w:spacing w:line="240" w:lineRule="auto"/>
        <w:jc w:val="both"/>
        <w:rPr>
          <w:rFonts w:ascii="Times New Roman" w:hAnsi="Times New Roman" w:cs="Times New Roman"/>
          <w:sz w:val="24"/>
          <w:szCs w:val="24"/>
        </w:rPr>
      </w:pPr>
    </w:p>
    <w:p w14:paraId="008F9B30" w14:textId="77777777" w:rsidR="009F61DB" w:rsidRDefault="009F61DB" w:rsidP="00427755">
      <w:pPr>
        <w:spacing w:line="240" w:lineRule="auto"/>
        <w:jc w:val="both"/>
        <w:rPr>
          <w:rFonts w:ascii="Times New Roman" w:hAnsi="Times New Roman" w:cs="Times New Roman"/>
          <w:sz w:val="24"/>
          <w:szCs w:val="24"/>
        </w:rPr>
      </w:pPr>
    </w:p>
    <w:p w14:paraId="20413F74" w14:textId="77777777" w:rsidR="009F61DB" w:rsidRPr="00872F88" w:rsidRDefault="009F61DB" w:rsidP="00427755">
      <w:pPr>
        <w:spacing w:line="240" w:lineRule="auto"/>
        <w:jc w:val="both"/>
        <w:rPr>
          <w:rFonts w:ascii="Times New Roman" w:hAnsi="Times New Roman" w:cs="Times New Roman"/>
          <w:sz w:val="24"/>
          <w:szCs w:val="24"/>
        </w:rPr>
      </w:pPr>
    </w:p>
    <w:p w14:paraId="7EDB8490" w14:textId="7EA8CF91" w:rsidR="00381A60" w:rsidRDefault="00381A60" w:rsidP="00427755">
      <w:pPr>
        <w:spacing w:line="240" w:lineRule="auto"/>
        <w:jc w:val="both"/>
        <w:rPr>
          <w:rFonts w:ascii="Times New Roman" w:hAnsi="Times New Roman" w:cs="Times New Roman"/>
          <w:noProof/>
        </w:rPr>
      </w:pPr>
    </w:p>
    <w:p w14:paraId="67A10C05" w14:textId="77777777" w:rsidR="00F277E9" w:rsidRDefault="00F277E9" w:rsidP="00427755">
      <w:pPr>
        <w:spacing w:line="240" w:lineRule="auto"/>
        <w:jc w:val="both"/>
        <w:rPr>
          <w:rFonts w:ascii="Times New Roman" w:hAnsi="Times New Roman" w:cs="Times New Roman"/>
          <w:noProof/>
        </w:rPr>
      </w:pPr>
    </w:p>
    <w:p w14:paraId="285716ED" w14:textId="77777777" w:rsidR="00F277E9" w:rsidRPr="00872F88" w:rsidRDefault="00F277E9" w:rsidP="00427755">
      <w:pPr>
        <w:spacing w:line="240" w:lineRule="auto"/>
        <w:jc w:val="both"/>
        <w:rPr>
          <w:rFonts w:ascii="Times New Roman" w:hAnsi="Times New Roman" w:cs="Times New Roman"/>
          <w:noProof/>
        </w:rPr>
      </w:pPr>
    </w:p>
    <w:p w14:paraId="20F26FC8" w14:textId="1F36A7DF" w:rsidR="00E66776" w:rsidRPr="00872F88" w:rsidRDefault="00611488" w:rsidP="0073322B">
      <w:pPr>
        <w:pStyle w:val="Prrafodelista"/>
        <w:numPr>
          <w:ilvl w:val="0"/>
          <w:numId w:val="41"/>
        </w:numPr>
        <w:spacing w:line="240" w:lineRule="auto"/>
        <w:jc w:val="both"/>
        <w:rPr>
          <w:rFonts w:ascii="Times New Roman" w:hAnsi="Times New Roman" w:cs="Times New Roman"/>
          <w:b/>
          <w:sz w:val="28"/>
          <w:szCs w:val="28"/>
          <w:u w:val="single"/>
        </w:rPr>
      </w:pPr>
      <w:r w:rsidRPr="00872F88">
        <w:rPr>
          <w:rFonts w:ascii="Times New Roman" w:hAnsi="Times New Roman" w:cs="Times New Roman"/>
          <w:noProof/>
          <w:lang w:eastAsia="es-MX"/>
        </w:rPr>
        <w:lastRenderedPageBreak/>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872F88">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872F88">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872F88">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E66776" w:rsidRPr="00872F88">
        <w:rPr>
          <w:rFonts w:ascii="Times New Roman" w:hAnsi="Times New Roman" w:cs="Times New Roman"/>
          <w:b/>
          <w:sz w:val="28"/>
          <w:szCs w:val="28"/>
          <w:u w:val="single"/>
        </w:rPr>
        <w:t>NOTAS DE MEMORIA (CUENTAS DE ORDEN)</w:t>
      </w:r>
    </w:p>
    <w:p w14:paraId="470B7FE7" w14:textId="77777777" w:rsidR="0073322B" w:rsidRPr="00872F88" w:rsidRDefault="0073322B" w:rsidP="0073322B">
      <w:pPr>
        <w:spacing w:line="240" w:lineRule="auto"/>
        <w:jc w:val="both"/>
        <w:rPr>
          <w:rFonts w:ascii="Times New Roman" w:hAnsi="Times New Roman" w:cs="Times New Roman"/>
          <w:b/>
          <w:sz w:val="28"/>
          <w:szCs w:val="28"/>
          <w:u w:val="single"/>
        </w:rPr>
      </w:pPr>
    </w:p>
    <w:p w14:paraId="0FB707FA" w14:textId="72BBB707" w:rsidR="00E66776" w:rsidRPr="00872F88" w:rsidRDefault="00E6677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Cuentas de Orden contables y </w:t>
      </w:r>
      <w:r w:rsidR="00A8347A" w:rsidRPr="00872F88">
        <w:rPr>
          <w:rFonts w:ascii="Times New Roman" w:hAnsi="Times New Roman" w:cs="Times New Roman"/>
          <w:sz w:val="24"/>
          <w:szCs w:val="24"/>
        </w:rPr>
        <w:t>Presupuestarias</w:t>
      </w:r>
      <w:r w:rsidRPr="00872F88">
        <w:rPr>
          <w:rFonts w:ascii="Times New Roman" w:hAnsi="Times New Roman" w:cs="Times New Roman"/>
          <w:sz w:val="24"/>
          <w:szCs w:val="24"/>
        </w:rPr>
        <w:t xml:space="preserve">. </w:t>
      </w:r>
    </w:p>
    <w:p w14:paraId="0245BF45" w14:textId="5E462E28" w:rsidR="00E66776" w:rsidRDefault="00DD79B3" w:rsidP="00DD79B3">
      <w:pPr>
        <w:spacing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Contables: </w:t>
      </w:r>
      <w:r w:rsidR="00E66776" w:rsidRPr="00872F88">
        <w:rPr>
          <w:rFonts w:ascii="Times New Roman" w:hAnsi="Times New Roman" w:cs="Times New Roman"/>
          <w:sz w:val="24"/>
          <w:szCs w:val="24"/>
        </w:rPr>
        <w:t xml:space="preserve">Juicios. </w:t>
      </w:r>
      <w:r w:rsidR="00882418" w:rsidRPr="00872F88">
        <w:rPr>
          <w:rFonts w:ascii="Times New Roman" w:hAnsi="Times New Roman" w:cs="Times New Roman"/>
          <w:sz w:val="24"/>
          <w:szCs w:val="24"/>
        </w:rPr>
        <w:t>I</w:t>
      </w:r>
      <w:r w:rsidR="005F35B3" w:rsidRPr="00872F88">
        <w:rPr>
          <w:rFonts w:ascii="Times New Roman" w:hAnsi="Times New Roman" w:cs="Times New Roman"/>
          <w:sz w:val="24"/>
          <w:szCs w:val="24"/>
        </w:rPr>
        <w:t>n</w:t>
      </w:r>
      <w:r w:rsidR="00E66776" w:rsidRPr="00872F88">
        <w:rPr>
          <w:rFonts w:ascii="Times New Roman" w:hAnsi="Times New Roman" w:cs="Times New Roman"/>
          <w:sz w:val="24"/>
          <w:szCs w:val="24"/>
        </w:rPr>
        <w:t>c</w:t>
      </w:r>
      <w:r w:rsidR="005F35B3" w:rsidRPr="00872F88">
        <w:rPr>
          <w:rFonts w:ascii="Times New Roman" w:hAnsi="Times New Roman" w:cs="Times New Roman"/>
          <w:sz w:val="24"/>
          <w:szCs w:val="24"/>
        </w:rPr>
        <w:t>l</w:t>
      </w:r>
      <w:r w:rsidR="00E66776" w:rsidRPr="00872F88">
        <w:rPr>
          <w:rFonts w:ascii="Times New Roman" w:hAnsi="Times New Roman" w:cs="Times New Roman"/>
          <w:sz w:val="24"/>
          <w:szCs w:val="24"/>
        </w:rPr>
        <w:t xml:space="preserve">uye el registro </w:t>
      </w:r>
      <w:r w:rsidR="00882418" w:rsidRPr="00872F88">
        <w:rPr>
          <w:rFonts w:ascii="Times New Roman" w:hAnsi="Times New Roman" w:cs="Times New Roman"/>
          <w:sz w:val="24"/>
          <w:szCs w:val="24"/>
        </w:rPr>
        <w:t>de provisión de posibles laudos la</w:t>
      </w:r>
      <w:r w:rsidR="00024274" w:rsidRPr="00872F88">
        <w:rPr>
          <w:rFonts w:ascii="Times New Roman" w:hAnsi="Times New Roman" w:cs="Times New Roman"/>
          <w:sz w:val="24"/>
          <w:szCs w:val="24"/>
        </w:rPr>
        <w:t>borales en las cuentas de orden.</w:t>
      </w:r>
    </w:p>
    <w:p w14:paraId="151C35A4" w14:textId="77777777" w:rsidR="00A35B34" w:rsidRDefault="00A35B34" w:rsidP="00DD79B3">
      <w:pPr>
        <w:spacing w:line="240" w:lineRule="auto"/>
        <w:ind w:firstLine="708"/>
        <w:jc w:val="both"/>
        <w:rPr>
          <w:rFonts w:ascii="Times New Roman" w:hAnsi="Times New Roman" w:cs="Times New Roman"/>
          <w:sz w:val="24"/>
          <w:szCs w:val="24"/>
        </w:rPr>
      </w:pPr>
    </w:p>
    <w:tbl>
      <w:tblPr>
        <w:tblW w:w="8075" w:type="dxa"/>
        <w:jc w:val="center"/>
        <w:tblCellMar>
          <w:left w:w="70" w:type="dxa"/>
          <w:right w:w="70" w:type="dxa"/>
        </w:tblCellMar>
        <w:tblLook w:val="04A0" w:firstRow="1" w:lastRow="0" w:firstColumn="1" w:lastColumn="0" w:noHBand="0" w:noVBand="1"/>
      </w:tblPr>
      <w:tblGrid>
        <w:gridCol w:w="6240"/>
        <w:gridCol w:w="1835"/>
      </w:tblGrid>
      <w:tr w:rsidR="00A35B34" w:rsidRPr="00A35B34" w14:paraId="0A2CB9AE" w14:textId="77777777" w:rsidTr="00874AE3">
        <w:trPr>
          <w:trHeight w:val="300"/>
          <w:jc w:val="center"/>
        </w:trPr>
        <w:tc>
          <w:tcPr>
            <w:tcW w:w="6240" w:type="dxa"/>
            <w:tcBorders>
              <w:top w:val="single" w:sz="4" w:space="0" w:color="auto"/>
              <w:left w:val="single" w:sz="4" w:space="0" w:color="auto"/>
              <w:bottom w:val="single" w:sz="4" w:space="0" w:color="auto"/>
              <w:right w:val="single" w:sz="4" w:space="0" w:color="auto"/>
            </w:tcBorders>
            <w:shd w:val="clear" w:color="auto" w:fill="auto"/>
            <w:hideMark/>
          </w:tcPr>
          <w:p w14:paraId="7B930D11"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CUENTAS DE ORDEN CONTABLES</w:t>
            </w:r>
          </w:p>
        </w:tc>
        <w:tc>
          <w:tcPr>
            <w:tcW w:w="1835" w:type="dxa"/>
            <w:tcBorders>
              <w:top w:val="single" w:sz="4" w:space="0" w:color="auto"/>
              <w:left w:val="nil"/>
              <w:bottom w:val="single" w:sz="4" w:space="0" w:color="auto"/>
              <w:right w:val="single" w:sz="4" w:space="0" w:color="auto"/>
            </w:tcBorders>
            <w:shd w:val="clear" w:color="auto" w:fill="auto"/>
            <w:hideMark/>
          </w:tcPr>
          <w:p w14:paraId="53694FF1" w14:textId="0A41AF98" w:rsidR="00A35B34" w:rsidRPr="00A35B34" w:rsidRDefault="00A35B34" w:rsidP="006B30CA">
            <w:pPr>
              <w:spacing w:after="0" w:line="240" w:lineRule="auto"/>
              <w:jc w:val="right"/>
              <w:rPr>
                <w:rFonts w:ascii="Times New Roman" w:eastAsia="Times New Roman" w:hAnsi="Times New Roman" w:cs="Times New Roman"/>
                <w:b/>
                <w:bCs/>
                <w:sz w:val="20"/>
                <w:szCs w:val="20"/>
                <w:lang w:eastAsia="es-MX"/>
              </w:rPr>
            </w:pPr>
            <w:r w:rsidRPr="00A35B34">
              <w:rPr>
                <w:rFonts w:ascii="Times New Roman" w:eastAsia="Times New Roman" w:hAnsi="Times New Roman" w:cs="Times New Roman"/>
                <w:b/>
                <w:bCs/>
                <w:sz w:val="20"/>
                <w:szCs w:val="20"/>
                <w:lang w:eastAsia="es-MX"/>
              </w:rPr>
              <w:t xml:space="preserve">A </w:t>
            </w:r>
            <w:r w:rsidR="006B30CA">
              <w:rPr>
                <w:rFonts w:ascii="Times New Roman" w:eastAsia="Times New Roman" w:hAnsi="Times New Roman" w:cs="Times New Roman"/>
                <w:b/>
                <w:bCs/>
                <w:sz w:val="20"/>
                <w:szCs w:val="20"/>
                <w:lang w:eastAsia="es-MX"/>
              </w:rPr>
              <w:t>NOVIEMB</w:t>
            </w:r>
            <w:r w:rsidRPr="00A35B34">
              <w:rPr>
                <w:rFonts w:ascii="Times New Roman" w:eastAsia="Times New Roman" w:hAnsi="Times New Roman" w:cs="Times New Roman"/>
                <w:b/>
                <w:bCs/>
                <w:sz w:val="20"/>
                <w:szCs w:val="20"/>
                <w:lang w:eastAsia="es-MX"/>
              </w:rPr>
              <w:t>RE</w:t>
            </w:r>
          </w:p>
        </w:tc>
      </w:tr>
      <w:tr w:rsidR="00A35B34" w:rsidRPr="00A35B34" w14:paraId="2F6698FE"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0DBF59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416A8B1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426A5BB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E08257D"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VALORES</w:t>
            </w:r>
          </w:p>
        </w:tc>
        <w:tc>
          <w:tcPr>
            <w:tcW w:w="1835" w:type="dxa"/>
            <w:tcBorders>
              <w:top w:val="nil"/>
              <w:left w:val="nil"/>
              <w:bottom w:val="single" w:sz="4" w:space="0" w:color="auto"/>
              <w:right w:val="single" w:sz="4" w:space="0" w:color="auto"/>
            </w:tcBorders>
            <w:shd w:val="clear" w:color="auto" w:fill="auto"/>
            <w:hideMark/>
          </w:tcPr>
          <w:p w14:paraId="6992DE63"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1AA098A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54DA74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VALORES EN CUSTODIA</w:t>
            </w:r>
          </w:p>
        </w:tc>
        <w:tc>
          <w:tcPr>
            <w:tcW w:w="1835" w:type="dxa"/>
            <w:tcBorders>
              <w:top w:val="nil"/>
              <w:left w:val="nil"/>
              <w:bottom w:val="single" w:sz="4" w:space="0" w:color="auto"/>
              <w:right w:val="single" w:sz="4" w:space="0" w:color="auto"/>
            </w:tcBorders>
            <w:shd w:val="clear" w:color="auto" w:fill="auto"/>
            <w:hideMark/>
          </w:tcPr>
          <w:p w14:paraId="0F17AEFB"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455A159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E0CB408"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CUSTODIA DE VALORES</w:t>
            </w:r>
          </w:p>
        </w:tc>
        <w:tc>
          <w:tcPr>
            <w:tcW w:w="1835" w:type="dxa"/>
            <w:tcBorders>
              <w:top w:val="nil"/>
              <w:left w:val="nil"/>
              <w:bottom w:val="single" w:sz="4" w:space="0" w:color="auto"/>
              <w:right w:val="single" w:sz="4" w:space="0" w:color="auto"/>
            </w:tcBorders>
            <w:shd w:val="clear" w:color="auto" w:fill="auto"/>
            <w:hideMark/>
          </w:tcPr>
          <w:p w14:paraId="6863525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82AA3D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BFA263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INSTRUMENTOS DE CRÉDITO PRESTADOS A FORMADORES DE MERCADO</w:t>
            </w:r>
          </w:p>
        </w:tc>
        <w:tc>
          <w:tcPr>
            <w:tcW w:w="1835" w:type="dxa"/>
            <w:tcBorders>
              <w:top w:val="nil"/>
              <w:left w:val="nil"/>
              <w:bottom w:val="single" w:sz="4" w:space="0" w:color="auto"/>
              <w:right w:val="single" w:sz="4" w:space="0" w:color="auto"/>
            </w:tcBorders>
            <w:shd w:val="clear" w:color="auto" w:fill="auto"/>
            <w:hideMark/>
          </w:tcPr>
          <w:p w14:paraId="3699750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5871F4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6DB7DD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PRÉSTAMO DE INSTRUMENTOS DE CRÉDITO A FORMADORES DE MERCADO Y SU GARANTÍA</w:t>
            </w:r>
          </w:p>
        </w:tc>
        <w:tc>
          <w:tcPr>
            <w:tcW w:w="1835" w:type="dxa"/>
            <w:tcBorders>
              <w:top w:val="nil"/>
              <w:left w:val="nil"/>
              <w:bottom w:val="single" w:sz="4" w:space="0" w:color="auto"/>
              <w:right w:val="single" w:sz="4" w:space="0" w:color="auto"/>
            </w:tcBorders>
            <w:shd w:val="clear" w:color="auto" w:fill="auto"/>
            <w:hideMark/>
          </w:tcPr>
          <w:p w14:paraId="3D767C30"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06AADAE"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BC862A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INSTRUMENTOS DE CRÉDITO RECIBIDOS EN GARANTÍA DE LOS FORMADORES DE MERCADO</w:t>
            </w:r>
          </w:p>
        </w:tc>
        <w:tc>
          <w:tcPr>
            <w:tcW w:w="1835" w:type="dxa"/>
            <w:tcBorders>
              <w:top w:val="nil"/>
              <w:left w:val="nil"/>
              <w:bottom w:val="single" w:sz="4" w:space="0" w:color="auto"/>
              <w:right w:val="single" w:sz="4" w:space="0" w:color="auto"/>
            </w:tcBorders>
            <w:shd w:val="clear" w:color="auto" w:fill="auto"/>
            <w:hideMark/>
          </w:tcPr>
          <w:p w14:paraId="417C80EC"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167D4EC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795E524"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GARANTÍA DE CRÉDITOS RECIBIDOS DE LOS FORMADORES DE MERCADO</w:t>
            </w:r>
          </w:p>
        </w:tc>
        <w:tc>
          <w:tcPr>
            <w:tcW w:w="1835" w:type="dxa"/>
            <w:tcBorders>
              <w:top w:val="nil"/>
              <w:left w:val="nil"/>
              <w:bottom w:val="single" w:sz="4" w:space="0" w:color="auto"/>
              <w:right w:val="single" w:sz="4" w:space="0" w:color="auto"/>
            </w:tcBorders>
            <w:shd w:val="clear" w:color="auto" w:fill="auto"/>
            <w:hideMark/>
          </w:tcPr>
          <w:p w14:paraId="4C849CB9"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B5EA16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04425D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316DC65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98990D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86346FC"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EMISIÓN DE OBLIGACIONES</w:t>
            </w:r>
          </w:p>
        </w:tc>
        <w:tc>
          <w:tcPr>
            <w:tcW w:w="1835" w:type="dxa"/>
            <w:tcBorders>
              <w:top w:val="nil"/>
              <w:left w:val="nil"/>
              <w:bottom w:val="single" w:sz="4" w:space="0" w:color="auto"/>
              <w:right w:val="single" w:sz="4" w:space="0" w:color="auto"/>
            </w:tcBorders>
            <w:shd w:val="clear" w:color="auto" w:fill="auto"/>
            <w:hideMark/>
          </w:tcPr>
          <w:p w14:paraId="73A70577"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09CD634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D86E75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AUTORIZACIÓN PARA LA EMISIÓN DE BONOS, TÍTULOS Y VALORES DE LA DEUDA PÚBLICA INTERNA</w:t>
            </w:r>
          </w:p>
        </w:tc>
        <w:tc>
          <w:tcPr>
            <w:tcW w:w="1835" w:type="dxa"/>
            <w:tcBorders>
              <w:top w:val="nil"/>
              <w:left w:val="nil"/>
              <w:bottom w:val="single" w:sz="4" w:space="0" w:color="auto"/>
              <w:right w:val="single" w:sz="4" w:space="0" w:color="auto"/>
            </w:tcBorders>
            <w:shd w:val="clear" w:color="auto" w:fill="auto"/>
            <w:hideMark/>
          </w:tcPr>
          <w:p w14:paraId="1B64EC63"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E378F83"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765DE4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AUTORIZACIÓN PARA LA EMISIÓN DE BONOS, TÍTULOS Y VALORES DE LA DEUDA PÚBLICA EXTERNA</w:t>
            </w:r>
          </w:p>
        </w:tc>
        <w:tc>
          <w:tcPr>
            <w:tcW w:w="1835" w:type="dxa"/>
            <w:tcBorders>
              <w:top w:val="nil"/>
              <w:left w:val="nil"/>
              <w:bottom w:val="single" w:sz="4" w:space="0" w:color="auto"/>
              <w:right w:val="single" w:sz="4" w:space="0" w:color="auto"/>
            </w:tcBorders>
            <w:shd w:val="clear" w:color="auto" w:fill="auto"/>
            <w:hideMark/>
          </w:tcPr>
          <w:p w14:paraId="0A0C201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3425DC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894BD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EMISIONES AUTORIZADAS DE LA DEUDA PÚBLICA INTERNA Y EXTERNA</w:t>
            </w:r>
          </w:p>
        </w:tc>
        <w:tc>
          <w:tcPr>
            <w:tcW w:w="1835" w:type="dxa"/>
            <w:tcBorders>
              <w:top w:val="nil"/>
              <w:left w:val="nil"/>
              <w:bottom w:val="single" w:sz="4" w:space="0" w:color="auto"/>
              <w:right w:val="single" w:sz="4" w:space="0" w:color="auto"/>
            </w:tcBorders>
            <w:shd w:val="clear" w:color="auto" w:fill="auto"/>
            <w:hideMark/>
          </w:tcPr>
          <w:p w14:paraId="222E3F6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1E73A1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13961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SUSCRIPCIÓN DE CONTRATOS DE PRÉSTAMOS Y OTRAS OBLIGACIONES DE LA DEUDA PÚBLICA INTERNA</w:t>
            </w:r>
          </w:p>
        </w:tc>
        <w:tc>
          <w:tcPr>
            <w:tcW w:w="1835" w:type="dxa"/>
            <w:tcBorders>
              <w:top w:val="nil"/>
              <w:left w:val="nil"/>
              <w:bottom w:val="single" w:sz="4" w:space="0" w:color="auto"/>
              <w:right w:val="single" w:sz="4" w:space="0" w:color="auto"/>
            </w:tcBorders>
            <w:shd w:val="clear" w:color="auto" w:fill="auto"/>
            <w:hideMark/>
          </w:tcPr>
          <w:p w14:paraId="7E710C0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7C3D510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EAB69A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SUSCRIPCIÓN DE CONTRATOS DE PRÉSTAMOS Y OTRAS OBLIGACIONES DE LA DEUDA PÚBLICA EXTERNA</w:t>
            </w:r>
          </w:p>
        </w:tc>
        <w:tc>
          <w:tcPr>
            <w:tcW w:w="1835" w:type="dxa"/>
            <w:tcBorders>
              <w:top w:val="nil"/>
              <w:left w:val="nil"/>
              <w:bottom w:val="single" w:sz="4" w:space="0" w:color="auto"/>
              <w:right w:val="single" w:sz="4" w:space="0" w:color="auto"/>
            </w:tcBorders>
            <w:shd w:val="clear" w:color="auto" w:fill="auto"/>
            <w:hideMark/>
          </w:tcPr>
          <w:p w14:paraId="01001BF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49FD7EC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7598CB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CONTRATOS DE PRÉSTAMOS Y OTRAS OBLIGACIONES DE LA DEUDA PÚBLICA INTERNA Y EXTERNA</w:t>
            </w:r>
          </w:p>
        </w:tc>
        <w:tc>
          <w:tcPr>
            <w:tcW w:w="1835" w:type="dxa"/>
            <w:tcBorders>
              <w:top w:val="nil"/>
              <w:left w:val="nil"/>
              <w:bottom w:val="single" w:sz="4" w:space="0" w:color="auto"/>
              <w:right w:val="single" w:sz="4" w:space="0" w:color="auto"/>
            </w:tcBorders>
            <w:shd w:val="clear" w:color="auto" w:fill="auto"/>
            <w:hideMark/>
          </w:tcPr>
          <w:p w14:paraId="21796AA8"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19DD49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CF49625"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6E30CFB9"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3AFAAB1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EF13303"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AVALES Y GARANTÍAS</w:t>
            </w:r>
          </w:p>
        </w:tc>
        <w:tc>
          <w:tcPr>
            <w:tcW w:w="1835" w:type="dxa"/>
            <w:tcBorders>
              <w:top w:val="nil"/>
              <w:left w:val="nil"/>
              <w:bottom w:val="single" w:sz="4" w:space="0" w:color="auto"/>
              <w:right w:val="single" w:sz="4" w:space="0" w:color="auto"/>
            </w:tcBorders>
            <w:shd w:val="clear" w:color="auto" w:fill="auto"/>
            <w:hideMark/>
          </w:tcPr>
          <w:p w14:paraId="063F06F5"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6781004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D815848"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AVALES AUTORIZADOS</w:t>
            </w:r>
          </w:p>
        </w:tc>
        <w:tc>
          <w:tcPr>
            <w:tcW w:w="1835" w:type="dxa"/>
            <w:tcBorders>
              <w:top w:val="nil"/>
              <w:left w:val="nil"/>
              <w:bottom w:val="single" w:sz="4" w:space="0" w:color="auto"/>
              <w:right w:val="single" w:sz="4" w:space="0" w:color="auto"/>
            </w:tcBorders>
            <w:shd w:val="clear" w:color="auto" w:fill="auto"/>
            <w:hideMark/>
          </w:tcPr>
          <w:p w14:paraId="2624A95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231029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AF4EBA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AVALES FIRMADOS</w:t>
            </w:r>
          </w:p>
        </w:tc>
        <w:tc>
          <w:tcPr>
            <w:tcW w:w="1835" w:type="dxa"/>
            <w:tcBorders>
              <w:top w:val="nil"/>
              <w:left w:val="nil"/>
              <w:bottom w:val="single" w:sz="4" w:space="0" w:color="auto"/>
              <w:right w:val="single" w:sz="4" w:space="0" w:color="auto"/>
            </w:tcBorders>
            <w:shd w:val="clear" w:color="auto" w:fill="auto"/>
            <w:hideMark/>
          </w:tcPr>
          <w:p w14:paraId="010043AD"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0340BC8"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D3C296E"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Y GARANTÍAS RECIBIDAS POR DEUDAS A COBRAR</w:t>
            </w:r>
          </w:p>
        </w:tc>
        <w:tc>
          <w:tcPr>
            <w:tcW w:w="1835" w:type="dxa"/>
            <w:tcBorders>
              <w:top w:val="nil"/>
              <w:left w:val="nil"/>
              <w:bottom w:val="single" w:sz="4" w:space="0" w:color="auto"/>
              <w:right w:val="single" w:sz="4" w:space="0" w:color="auto"/>
            </w:tcBorders>
            <w:shd w:val="clear" w:color="auto" w:fill="auto"/>
            <w:hideMark/>
          </w:tcPr>
          <w:p w14:paraId="780E1B23"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162CCA4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7B4D5D7"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Y GARANTÍAS RECIBIDAS</w:t>
            </w:r>
          </w:p>
        </w:tc>
        <w:tc>
          <w:tcPr>
            <w:tcW w:w="1835" w:type="dxa"/>
            <w:tcBorders>
              <w:top w:val="nil"/>
              <w:left w:val="nil"/>
              <w:bottom w:val="single" w:sz="4" w:space="0" w:color="auto"/>
              <w:right w:val="single" w:sz="4" w:space="0" w:color="auto"/>
            </w:tcBorders>
            <w:shd w:val="clear" w:color="auto" w:fill="auto"/>
            <w:hideMark/>
          </w:tcPr>
          <w:p w14:paraId="6F7C7F4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725EBE0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F57B6EA"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OTORGADAS PARA RESPALDAR OBLIGACIONES NO FISCALES DEL GOBIERNO</w:t>
            </w:r>
          </w:p>
        </w:tc>
        <w:tc>
          <w:tcPr>
            <w:tcW w:w="1835" w:type="dxa"/>
            <w:tcBorders>
              <w:top w:val="nil"/>
              <w:left w:val="nil"/>
              <w:bottom w:val="single" w:sz="4" w:space="0" w:color="auto"/>
              <w:right w:val="single" w:sz="4" w:space="0" w:color="auto"/>
            </w:tcBorders>
            <w:shd w:val="clear" w:color="auto" w:fill="auto"/>
            <w:hideMark/>
          </w:tcPr>
          <w:p w14:paraId="73111BA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9684A3D"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7AD86E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OTORGADAS DEL GOBIERNO PARA RESPALDAR OBLIGACIONES NO FISCALES</w:t>
            </w:r>
          </w:p>
        </w:tc>
        <w:tc>
          <w:tcPr>
            <w:tcW w:w="1835" w:type="dxa"/>
            <w:tcBorders>
              <w:top w:val="nil"/>
              <w:left w:val="nil"/>
              <w:bottom w:val="single" w:sz="4" w:space="0" w:color="auto"/>
              <w:right w:val="single" w:sz="4" w:space="0" w:color="auto"/>
            </w:tcBorders>
            <w:shd w:val="clear" w:color="auto" w:fill="auto"/>
            <w:hideMark/>
          </w:tcPr>
          <w:p w14:paraId="171C72A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20F6845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0F4D582"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7BAFC3C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181C866"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C3F7F08"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lastRenderedPageBreak/>
              <w:t xml:space="preserve">   JUICIOS</w:t>
            </w:r>
          </w:p>
        </w:tc>
        <w:tc>
          <w:tcPr>
            <w:tcW w:w="1835" w:type="dxa"/>
            <w:tcBorders>
              <w:top w:val="nil"/>
              <w:left w:val="nil"/>
              <w:bottom w:val="single" w:sz="4" w:space="0" w:color="auto"/>
              <w:right w:val="single" w:sz="4" w:space="0" w:color="auto"/>
            </w:tcBorders>
            <w:shd w:val="clear" w:color="auto" w:fill="auto"/>
            <w:hideMark/>
          </w:tcPr>
          <w:p w14:paraId="1AF91AB1"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60CDBBF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AF1D19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DEMANDAS JUDICIAL EN PROCESO DE RESOLUCIÓN</w:t>
            </w:r>
          </w:p>
        </w:tc>
        <w:tc>
          <w:tcPr>
            <w:tcW w:w="1835" w:type="dxa"/>
            <w:tcBorders>
              <w:top w:val="nil"/>
              <w:left w:val="nil"/>
              <w:bottom w:val="single" w:sz="4" w:space="0" w:color="auto"/>
              <w:right w:val="single" w:sz="4" w:space="0" w:color="auto"/>
            </w:tcBorders>
            <w:shd w:val="clear" w:color="auto" w:fill="auto"/>
            <w:hideMark/>
          </w:tcPr>
          <w:p w14:paraId="3A01595B"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$12,700,675.95</w:t>
            </w:r>
          </w:p>
        </w:tc>
      </w:tr>
      <w:tr w:rsidR="00A35B34" w:rsidRPr="00A35B34" w14:paraId="086839AF"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FAFFC1E"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RESOLUCIÓN DE DEMANDAS EN PROCESO JUDICIAL</w:t>
            </w:r>
          </w:p>
        </w:tc>
        <w:tc>
          <w:tcPr>
            <w:tcW w:w="1835" w:type="dxa"/>
            <w:tcBorders>
              <w:top w:val="nil"/>
              <w:left w:val="nil"/>
              <w:bottom w:val="single" w:sz="4" w:space="0" w:color="auto"/>
              <w:right w:val="single" w:sz="4" w:space="0" w:color="auto"/>
            </w:tcBorders>
            <w:shd w:val="clear" w:color="auto" w:fill="auto"/>
            <w:hideMark/>
          </w:tcPr>
          <w:p w14:paraId="2D67F67F"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$12,700,675.95</w:t>
            </w:r>
          </w:p>
        </w:tc>
      </w:tr>
      <w:tr w:rsidR="00A35B34" w:rsidRPr="00A35B34" w14:paraId="50357A73"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179B65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55559B59"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440F5AAF"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EA774CE"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INVERSIÓN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6938D34F"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5020E9D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C16D56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CONTRATOS PARA INVERSIÓN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330489A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C8C3B3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9B6A1D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INVERSIÓN PÚBLICA CONTRATADA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0E6C51D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C194EC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AC8507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51C4F5D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46530FD"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1EF9E7A"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BIENES EN CONCESIONADOS O EN COMODATO</w:t>
            </w:r>
          </w:p>
        </w:tc>
        <w:tc>
          <w:tcPr>
            <w:tcW w:w="1835" w:type="dxa"/>
            <w:tcBorders>
              <w:top w:val="nil"/>
              <w:left w:val="nil"/>
              <w:bottom w:val="single" w:sz="4" w:space="0" w:color="auto"/>
              <w:right w:val="single" w:sz="4" w:space="0" w:color="auto"/>
            </w:tcBorders>
            <w:shd w:val="clear" w:color="auto" w:fill="auto"/>
            <w:hideMark/>
          </w:tcPr>
          <w:p w14:paraId="209F9007"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1BF34CEB"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9152895"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BIENES BAJO CONTRATO EN CONCESIÓN</w:t>
            </w:r>
          </w:p>
        </w:tc>
        <w:tc>
          <w:tcPr>
            <w:tcW w:w="1835" w:type="dxa"/>
            <w:tcBorders>
              <w:top w:val="nil"/>
              <w:left w:val="nil"/>
              <w:bottom w:val="single" w:sz="4" w:space="0" w:color="auto"/>
              <w:right w:val="single" w:sz="4" w:space="0" w:color="auto"/>
            </w:tcBorders>
            <w:shd w:val="clear" w:color="auto" w:fill="auto"/>
            <w:hideMark/>
          </w:tcPr>
          <w:p w14:paraId="1BC2D1B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0F8ECB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FDA902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 DE CONCESIÓN POR BIENES</w:t>
            </w:r>
          </w:p>
        </w:tc>
        <w:tc>
          <w:tcPr>
            <w:tcW w:w="1835" w:type="dxa"/>
            <w:tcBorders>
              <w:top w:val="nil"/>
              <w:left w:val="nil"/>
              <w:bottom w:val="single" w:sz="4" w:space="0" w:color="auto"/>
              <w:right w:val="single" w:sz="4" w:space="0" w:color="auto"/>
            </w:tcBorders>
            <w:shd w:val="clear" w:color="auto" w:fill="auto"/>
            <w:hideMark/>
          </w:tcPr>
          <w:p w14:paraId="5ED8747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7B8904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89D3EF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BIENES BAJO CONTRATO EN COMODATO</w:t>
            </w:r>
          </w:p>
        </w:tc>
        <w:tc>
          <w:tcPr>
            <w:tcW w:w="1835" w:type="dxa"/>
            <w:tcBorders>
              <w:top w:val="nil"/>
              <w:left w:val="nil"/>
              <w:bottom w:val="single" w:sz="4" w:space="0" w:color="auto"/>
              <w:right w:val="single" w:sz="4" w:space="0" w:color="auto"/>
            </w:tcBorders>
            <w:shd w:val="clear" w:color="auto" w:fill="auto"/>
            <w:hideMark/>
          </w:tcPr>
          <w:p w14:paraId="2386069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bl>
    <w:p w14:paraId="76428E0C" w14:textId="77777777" w:rsidR="00A35B34" w:rsidRPr="00DD79B3" w:rsidRDefault="00A35B34" w:rsidP="00DD79B3">
      <w:pPr>
        <w:spacing w:line="240" w:lineRule="auto"/>
        <w:ind w:firstLine="708"/>
        <w:jc w:val="both"/>
        <w:rPr>
          <w:rFonts w:ascii="Times New Roman" w:hAnsi="Times New Roman" w:cs="Times New Roman"/>
          <w:b/>
          <w:sz w:val="24"/>
          <w:szCs w:val="24"/>
        </w:rPr>
      </w:pPr>
    </w:p>
    <w:p w14:paraId="08CE602B" w14:textId="77777777" w:rsidR="00F92B79" w:rsidRDefault="00DD79B3" w:rsidP="00DD79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088F4F4" w14:textId="77777777" w:rsidR="00F92B79" w:rsidRDefault="00F92B79" w:rsidP="00DD79B3">
      <w:pPr>
        <w:spacing w:line="240" w:lineRule="auto"/>
        <w:jc w:val="both"/>
        <w:rPr>
          <w:rFonts w:ascii="Times New Roman" w:hAnsi="Times New Roman" w:cs="Times New Roman"/>
          <w:sz w:val="24"/>
          <w:szCs w:val="24"/>
        </w:rPr>
      </w:pPr>
    </w:p>
    <w:p w14:paraId="6E68008D" w14:textId="704C0C83" w:rsidR="00813126" w:rsidRPr="00872F88" w:rsidRDefault="00DD79B3" w:rsidP="00DD79B3">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13126" w:rsidRPr="00872F88">
        <w:rPr>
          <w:rFonts w:ascii="Times New Roman" w:hAnsi="Times New Roman" w:cs="Times New Roman"/>
          <w:b/>
          <w:sz w:val="24"/>
          <w:szCs w:val="24"/>
        </w:rPr>
        <w:t>Presupuestales</w:t>
      </w:r>
      <w:r>
        <w:rPr>
          <w:rFonts w:ascii="Times New Roman" w:hAnsi="Times New Roman" w:cs="Times New Roman"/>
          <w:b/>
          <w:sz w:val="24"/>
          <w:szCs w:val="24"/>
        </w:rPr>
        <w:t>:</w:t>
      </w:r>
    </w:p>
    <w:p w14:paraId="610A1D21" w14:textId="77777777" w:rsidR="00185FE1" w:rsidRPr="004B1EC4" w:rsidRDefault="00185FE1" w:rsidP="00427755">
      <w:pPr>
        <w:spacing w:line="240" w:lineRule="auto"/>
        <w:ind w:firstLine="708"/>
        <w:jc w:val="both"/>
        <w:rPr>
          <w:rFonts w:ascii="Times New Roman" w:hAnsi="Times New Roman" w:cs="Times New Roman"/>
          <w:b/>
          <w:sz w:val="24"/>
          <w:szCs w:val="24"/>
        </w:rPr>
      </w:pPr>
    </w:p>
    <w:tbl>
      <w:tblPr>
        <w:tblW w:w="8500" w:type="dxa"/>
        <w:jc w:val="center"/>
        <w:tblCellMar>
          <w:left w:w="70" w:type="dxa"/>
          <w:right w:w="70" w:type="dxa"/>
        </w:tblCellMar>
        <w:tblLook w:val="04A0" w:firstRow="1" w:lastRow="0" w:firstColumn="1" w:lastColumn="0" w:noHBand="0" w:noVBand="1"/>
      </w:tblPr>
      <w:tblGrid>
        <w:gridCol w:w="6240"/>
        <w:gridCol w:w="2260"/>
      </w:tblGrid>
      <w:tr w:rsidR="00A35B34" w:rsidRPr="00A35B34" w14:paraId="0D5B6AA3" w14:textId="77777777" w:rsidTr="00874AE3">
        <w:trPr>
          <w:trHeight w:val="300"/>
          <w:jc w:val="center"/>
        </w:trPr>
        <w:tc>
          <w:tcPr>
            <w:tcW w:w="6240" w:type="dxa"/>
            <w:tcBorders>
              <w:top w:val="single" w:sz="4" w:space="0" w:color="auto"/>
              <w:left w:val="single" w:sz="4" w:space="0" w:color="auto"/>
              <w:bottom w:val="single" w:sz="4" w:space="0" w:color="auto"/>
              <w:right w:val="single" w:sz="4" w:space="0" w:color="auto"/>
            </w:tcBorders>
            <w:shd w:val="clear" w:color="auto" w:fill="auto"/>
            <w:hideMark/>
          </w:tcPr>
          <w:p w14:paraId="48EFAEA4"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CUENTAS DE ORDEN PRESUPUESTARIAS </w:t>
            </w:r>
          </w:p>
        </w:tc>
        <w:tc>
          <w:tcPr>
            <w:tcW w:w="2260" w:type="dxa"/>
            <w:tcBorders>
              <w:top w:val="single" w:sz="4" w:space="0" w:color="auto"/>
              <w:left w:val="nil"/>
              <w:bottom w:val="single" w:sz="4" w:space="0" w:color="auto"/>
              <w:right w:val="single" w:sz="4" w:space="0" w:color="auto"/>
            </w:tcBorders>
            <w:shd w:val="clear" w:color="auto" w:fill="auto"/>
            <w:hideMark/>
          </w:tcPr>
          <w:p w14:paraId="2E0B94E2" w14:textId="52060394" w:rsidR="00A35B34" w:rsidRPr="00A35B34" w:rsidRDefault="00A35B34" w:rsidP="006B30CA">
            <w:pPr>
              <w:spacing w:after="0" w:line="240" w:lineRule="auto"/>
              <w:jc w:val="right"/>
              <w:rPr>
                <w:rFonts w:ascii="Times New Roman" w:eastAsia="Times New Roman" w:hAnsi="Times New Roman" w:cs="Times New Roman"/>
                <w:b/>
                <w:sz w:val="20"/>
                <w:szCs w:val="20"/>
                <w:lang w:eastAsia="es-MX"/>
              </w:rPr>
            </w:pPr>
            <w:r w:rsidRPr="00A35B34">
              <w:rPr>
                <w:rFonts w:ascii="Times New Roman" w:eastAsia="Times New Roman" w:hAnsi="Times New Roman" w:cs="Times New Roman"/>
                <w:b/>
                <w:color w:val="FFFFFF"/>
                <w:sz w:val="20"/>
                <w:szCs w:val="20"/>
                <w:lang w:eastAsia="es-MX"/>
              </w:rPr>
              <w:t xml:space="preserve"> O</w:t>
            </w:r>
            <w:r w:rsidRPr="00A35B34">
              <w:rPr>
                <w:rFonts w:ascii="Times New Roman" w:eastAsia="Times New Roman" w:hAnsi="Times New Roman" w:cs="Times New Roman"/>
                <w:b/>
                <w:sz w:val="20"/>
                <w:szCs w:val="20"/>
                <w:lang w:eastAsia="es-MX"/>
              </w:rPr>
              <w:t xml:space="preserve">A </w:t>
            </w:r>
            <w:r w:rsidR="006B30CA">
              <w:rPr>
                <w:rFonts w:ascii="Times New Roman" w:eastAsia="Times New Roman" w:hAnsi="Times New Roman" w:cs="Times New Roman"/>
                <w:b/>
                <w:sz w:val="20"/>
                <w:szCs w:val="20"/>
                <w:lang w:eastAsia="es-MX"/>
              </w:rPr>
              <w:t>NOVIEM</w:t>
            </w:r>
            <w:r w:rsidRPr="00A35B34">
              <w:rPr>
                <w:rFonts w:ascii="Times New Roman" w:eastAsia="Times New Roman" w:hAnsi="Times New Roman" w:cs="Times New Roman"/>
                <w:b/>
                <w:sz w:val="20"/>
                <w:szCs w:val="20"/>
                <w:lang w:eastAsia="es-MX"/>
              </w:rPr>
              <w:t>BRE</w:t>
            </w:r>
          </w:p>
        </w:tc>
      </w:tr>
      <w:tr w:rsidR="00A35B34" w:rsidRPr="00A35B34" w14:paraId="0B91907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7169C1A" w14:textId="050E24F3"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2260" w:type="dxa"/>
            <w:tcBorders>
              <w:top w:val="nil"/>
              <w:left w:val="nil"/>
              <w:bottom w:val="single" w:sz="4" w:space="0" w:color="auto"/>
              <w:right w:val="single" w:sz="4" w:space="0" w:color="auto"/>
            </w:tcBorders>
            <w:shd w:val="clear" w:color="auto" w:fill="auto"/>
            <w:hideMark/>
          </w:tcPr>
          <w:p w14:paraId="096F3D5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EF18F1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A601F36"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LEY DE INGRESOS </w:t>
            </w:r>
          </w:p>
        </w:tc>
        <w:tc>
          <w:tcPr>
            <w:tcW w:w="2260" w:type="dxa"/>
            <w:tcBorders>
              <w:top w:val="nil"/>
              <w:left w:val="nil"/>
              <w:bottom w:val="single" w:sz="4" w:space="0" w:color="auto"/>
              <w:right w:val="single" w:sz="4" w:space="0" w:color="auto"/>
            </w:tcBorders>
            <w:shd w:val="clear" w:color="auto" w:fill="auto"/>
            <w:hideMark/>
          </w:tcPr>
          <w:p w14:paraId="049A4FB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1B266F8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0BADF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ESTIMADA</w:t>
            </w:r>
          </w:p>
        </w:tc>
        <w:tc>
          <w:tcPr>
            <w:tcW w:w="2260" w:type="dxa"/>
            <w:tcBorders>
              <w:top w:val="nil"/>
              <w:left w:val="nil"/>
              <w:bottom w:val="single" w:sz="4" w:space="0" w:color="auto"/>
              <w:right w:val="single" w:sz="4" w:space="0" w:color="auto"/>
            </w:tcBorders>
            <w:shd w:val="clear" w:color="auto" w:fill="auto"/>
            <w:hideMark/>
          </w:tcPr>
          <w:p w14:paraId="4F1CB3B1"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$265,142,952.85</w:t>
            </w:r>
          </w:p>
        </w:tc>
      </w:tr>
      <w:tr w:rsidR="006B30CA" w:rsidRPr="00A35B34" w14:paraId="0290760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C919344"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POR EJECUTAR</w:t>
            </w:r>
          </w:p>
        </w:tc>
        <w:tc>
          <w:tcPr>
            <w:tcW w:w="2260" w:type="dxa"/>
            <w:tcBorders>
              <w:top w:val="nil"/>
              <w:left w:val="nil"/>
              <w:bottom w:val="single" w:sz="4" w:space="0" w:color="auto"/>
              <w:right w:val="single" w:sz="4" w:space="0" w:color="auto"/>
            </w:tcBorders>
            <w:shd w:val="clear" w:color="auto" w:fill="auto"/>
            <w:hideMark/>
          </w:tcPr>
          <w:p w14:paraId="67CB6FE4" w14:textId="66C77433" w:rsidR="006B30CA" w:rsidRPr="006B30CA" w:rsidRDefault="006B30CA" w:rsidP="006B30CA">
            <w:pPr>
              <w:spacing w:after="0" w:line="240" w:lineRule="auto"/>
              <w:jc w:val="right"/>
              <w:rPr>
                <w:rFonts w:ascii="Times New Roman" w:eastAsia="Times New Roman" w:hAnsi="Times New Roman" w:cs="Times New Roman"/>
                <w:color w:val="000000"/>
                <w:lang w:eastAsia="es-MX"/>
              </w:rPr>
            </w:pPr>
            <w:r w:rsidRPr="006B30CA">
              <w:rPr>
                <w:rFonts w:ascii="Times New Roman" w:hAnsi="Times New Roman" w:cs="Times New Roman"/>
              </w:rPr>
              <w:t>$16,856,236.96</w:t>
            </w:r>
          </w:p>
        </w:tc>
      </w:tr>
      <w:tr w:rsidR="006B30CA" w:rsidRPr="00A35B34" w14:paraId="2528832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B0C386A"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MODIFICACIONES A LA LEY DE INGRESOS ESTIMADA</w:t>
            </w:r>
          </w:p>
        </w:tc>
        <w:tc>
          <w:tcPr>
            <w:tcW w:w="2260" w:type="dxa"/>
            <w:tcBorders>
              <w:top w:val="nil"/>
              <w:left w:val="nil"/>
              <w:bottom w:val="single" w:sz="4" w:space="0" w:color="auto"/>
              <w:right w:val="single" w:sz="4" w:space="0" w:color="auto"/>
            </w:tcBorders>
            <w:shd w:val="clear" w:color="auto" w:fill="auto"/>
            <w:hideMark/>
          </w:tcPr>
          <w:p w14:paraId="1EDD26DC" w14:textId="7F3916E1" w:rsidR="006B30CA" w:rsidRPr="006B30CA" w:rsidRDefault="006B30CA" w:rsidP="006B30CA">
            <w:pPr>
              <w:spacing w:after="0" w:line="240" w:lineRule="auto"/>
              <w:jc w:val="right"/>
              <w:rPr>
                <w:rFonts w:ascii="Times New Roman" w:eastAsia="Times New Roman" w:hAnsi="Times New Roman" w:cs="Times New Roman"/>
                <w:color w:val="000000"/>
                <w:lang w:eastAsia="es-MX"/>
              </w:rPr>
            </w:pPr>
            <w:r w:rsidRPr="006B30CA">
              <w:rPr>
                <w:rFonts w:ascii="Times New Roman" w:hAnsi="Times New Roman" w:cs="Times New Roman"/>
              </w:rPr>
              <w:t>$50,264,030.01</w:t>
            </w:r>
          </w:p>
        </w:tc>
      </w:tr>
      <w:tr w:rsidR="006B30CA" w:rsidRPr="00A35B34" w14:paraId="32A204F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E3BBEEB"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DEVENGADA</w:t>
            </w:r>
          </w:p>
        </w:tc>
        <w:tc>
          <w:tcPr>
            <w:tcW w:w="2260" w:type="dxa"/>
            <w:tcBorders>
              <w:top w:val="nil"/>
              <w:left w:val="nil"/>
              <w:bottom w:val="single" w:sz="4" w:space="0" w:color="auto"/>
              <w:right w:val="single" w:sz="4" w:space="0" w:color="auto"/>
            </w:tcBorders>
            <w:shd w:val="clear" w:color="auto" w:fill="auto"/>
            <w:hideMark/>
          </w:tcPr>
          <w:p w14:paraId="7517F1BE" w14:textId="5F40DAD4" w:rsidR="006B30CA" w:rsidRPr="006B30CA" w:rsidRDefault="006B30CA" w:rsidP="006B30CA">
            <w:pPr>
              <w:spacing w:after="0" w:line="240" w:lineRule="auto"/>
              <w:jc w:val="right"/>
              <w:rPr>
                <w:rFonts w:ascii="Times New Roman" w:eastAsia="Times New Roman" w:hAnsi="Times New Roman" w:cs="Times New Roman"/>
                <w:color w:val="000000"/>
                <w:lang w:eastAsia="es-MX"/>
              </w:rPr>
            </w:pPr>
            <w:r w:rsidRPr="006B30CA">
              <w:rPr>
                <w:rFonts w:ascii="Times New Roman" w:hAnsi="Times New Roman" w:cs="Times New Roman"/>
              </w:rPr>
              <w:t>$298,550,745.90</w:t>
            </w:r>
          </w:p>
        </w:tc>
      </w:tr>
      <w:tr w:rsidR="006B30CA" w:rsidRPr="00A35B34" w14:paraId="667E2B1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CA4D318"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RECAUDADA</w:t>
            </w:r>
          </w:p>
        </w:tc>
        <w:tc>
          <w:tcPr>
            <w:tcW w:w="2260" w:type="dxa"/>
            <w:tcBorders>
              <w:top w:val="nil"/>
              <w:left w:val="nil"/>
              <w:bottom w:val="single" w:sz="4" w:space="0" w:color="auto"/>
              <w:right w:val="single" w:sz="4" w:space="0" w:color="auto"/>
            </w:tcBorders>
            <w:shd w:val="clear" w:color="auto" w:fill="auto"/>
            <w:hideMark/>
          </w:tcPr>
          <w:p w14:paraId="2A42FA04" w14:textId="6CA57CDB" w:rsidR="006B30CA" w:rsidRPr="006B30CA" w:rsidRDefault="006B30CA" w:rsidP="006B30CA">
            <w:pPr>
              <w:spacing w:after="0" w:line="240" w:lineRule="auto"/>
              <w:jc w:val="right"/>
              <w:rPr>
                <w:rFonts w:ascii="Times New Roman" w:eastAsia="Times New Roman" w:hAnsi="Times New Roman" w:cs="Times New Roman"/>
                <w:color w:val="000000"/>
                <w:lang w:eastAsia="es-MX"/>
              </w:rPr>
            </w:pPr>
            <w:r w:rsidRPr="006B30CA">
              <w:rPr>
                <w:rFonts w:ascii="Times New Roman" w:hAnsi="Times New Roman" w:cs="Times New Roman"/>
              </w:rPr>
              <w:t>$297,001,772.90</w:t>
            </w:r>
          </w:p>
        </w:tc>
      </w:tr>
      <w:tr w:rsidR="00A35B34" w:rsidRPr="00A35B34" w14:paraId="1B42871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1470D2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2260" w:type="dxa"/>
            <w:tcBorders>
              <w:top w:val="nil"/>
              <w:left w:val="nil"/>
              <w:bottom w:val="single" w:sz="4" w:space="0" w:color="auto"/>
              <w:right w:val="single" w:sz="4" w:space="0" w:color="auto"/>
            </w:tcBorders>
            <w:shd w:val="clear" w:color="auto" w:fill="auto"/>
            <w:hideMark/>
          </w:tcPr>
          <w:p w14:paraId="6DD18E07"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099DA4B"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2459AEE"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PRESUPUESTO DE EGRESOS </w:t>
            </w:r>
          </w:p>
        </w:tc>
        <w:tc>
          <w:tcPr>
            <w:tcW w:w="2260" w:type="dxa"/>
            <w:tcBorders>
              <w:top w:val="nil"/>
              <w:left w:val="nil"/>
              <w:bottom w:val="single" w:sz="4" w:space="0" w:color="auto"/>
              <w:right w:val="single" w:sz="4" w:space="0" w:color="auto"/>
            </w:tcBorders>
            <w:shd w:val="clear" w:color="auto" w:fill="auto"/>
            <w:hideMark/>
          </w:tcPr>
          <w:p w14:paraId="235575E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2AEA9B7"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95836E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APROBADO</w:t>
            </w:r>
          </w:p>
        </w:tc>
        <w:tc>
          <w:tcPr>
            <w:tcW w:w="2260" w:type="dxa"/>
            <w:tcBorders>
              <w:top w:val="nil"/>
              <w:left w:val="nil"/>
              <w:bottom w:val="single" w:sz="4" w:space="0" w:color="auto"/>
              <w:right w:val="single" w:sz="4" w:space="0" w:color="auto"/>
            </w:tcBorders>
            <w:shd w:val="clear" w:color="auto" w:fill="auto"/>
            <w:hideMark/>
          </w:tcPr>
          <w:p w14:paraId="583E221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$265,142,952.84</w:t>
            </w:r>
          </w:p>
        </w:tc>
      </w:tr>
      <w:tr w:rsidR="006B30CA" w:rsidRPr="00A35B34" w14:paraId="23A6441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1B1B7C1"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POR EJERCER</w:t>
            </w:r>
          </w:p>
        </w:tc>
        <w:tc>
          <w:tcPr>
            <w:tcW w:w="2260" w:type="dxa"/>
            <w:tcBorders>
              <w:top w:val="nil"/>
              <w:left w:val="nil"/>
              <w:bottom w:val="single" w:sz="4" w:space="0" w:color="auto"/>
              <w:right w:val="single" w:sz="4" w:space="0" w:color="auto"/>
            </w:tcBorders>
            <w:shd w:val="clear" w:color="auto" w:fill="auto"/>
            <w:hideMark/>
          </w:tcPr>
          <w:p w14:paraId="79E364FD" w14:textId="1317CE2B" w:rsidR="006B30CA" w:rsidRPr="006B30CA" w:rsidRDefault="006B30CA" w:rsidP="006B30CA">
            <w:pPr>
              <w:spacing w:after="0" w:line="240" w:lineRule="auto"/>
              <w:jc w:val="right"/>
              <w:rPr>
                <w:rFonts w:ascii="Times New Roman" w:eastAsia="Times New Roman" w:hAnsi="Times New Roman" w:cs="Times New Roman"/>
                <w:color w:val="000000"/>
                <w:sz w:val="20"/>
                <w:szCs w:val="20"/>
                <w:lang w:eastAsia="es-MX"/>
              </w:rPr>
            </w:pPr>
            <w:r w:rsidRPr="006B30CA">
              <w:rPr>
                <w:rFonts w:ascii="Times New Roman" w:hAnsi="Times New Roman" w:cs="Times New Roman"/>
              </w:rPr>
              <w:t>$14,585,794.67</w:t>
            </w:r>
          </w:p>
        </w:tc>
      </w:tr>
      <w:tr w:rsidR="006B30CA" w:rsidRPr="00A35B34" w14:paraId="6CF99447"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C8FA5F0"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MODIFICACIONES AL PRESUPUESTO DE EGRESOS APROBADO</w:t>
            </w:r>
          </w:p>
        </w:tc>
        <w:tc>
          <w:tcPr>
            <w:tcW w:w="2260" w:type="dxa"/>
            <w:tcBorders>
              <w:top w:val="nil"/>
              <w:left w:val="nil"/>
              <w:bottom w:val="single" w:sz="4" w:space="0" w:color="auto"/>
              <w:right w:val="single" w:sz="4" w:space="0" w:color="auto"/>
            </w:tcBorders>
            <w:shd w:val="clear" w:color="auto" w:fill="auto"/>
            <w:hideMark/>
          </w:tcPr>
          <w:p w14:paraId="6DDDB1C4" w14:textId="0BCDF9CF" w:rsidR="006B30CA" w:rsidRPr="006B30CA" w:rsidRDefault="006B30CA" w:rsidP="006B30CA">
            <w:pPr>
              <w:spacing w:after="0" w:line="240" w:lineRule="auto"/>
              <w:jc w:val="right"/>
              <w:rPr>
                <w:rFonts w:ascii="Times New Roman" w:eastAsia="Times New Roman" w:hAnsi="Times New Roman" w:cs="Times New Roman"/>
                <w:color w:val="000000"/>
                <w:sz w:val="20"/>
                <w:szCs w:val="20"/>
                <w:lang w:eastAsia="es-MX"/>
              </w:rPr>
            </w:pPr>
            <w:r w:rsidRPr="006B30CA">
              <w:rPr>
                <w:rFonts w:ascii="Times New Roman" w:hAnsi="Times New Roman" w:cs="Times New Roman"/>
              </w:rPr>
              <w:t>$50,264,030.01</w:t>
            </w:r>
          </w:p>
        </w:tc>
      </w:tr>
      <w:tr w:rsidR="006B30CA" w:rsidRPr="00A35B34" w14:paraId="47C3421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DBA4D2C"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COMPROMETIDO</w:t>
            </w:r>
          </w:p>
        </w:tc>
        <w:tc>
          <w:tcPr>
            <w:tcW w:w="2260" w:type="dxa"/>
            <w:tcBorders>
              <w:top w:val="nil"/>
              <w:left w:val="nil"/>
              <w:bottom w:val="single" w:sz="4" w:space="0" w:color="auto"/>
              <w:right w:val="single" w:sz="4" w:space="0" w:color="auto"/>
            </w:tcBorders>
            <w:shd w:val="clear" w:color="auto" w:fill="auto"/>
            <w:hideMark/>
          </w:tcPr>
          <w:p w14:paraId="2F2F61AF" w14:textId="142B146B" w:rsidR="006B30CA" w:rsidRPr="006B30CA" w:rsidRDefault="006B30CA" w:rsidP="006B30CA">
            <w:pPr>
              <w:spacing w:after="0" w:line="240" w:lineRule="auto"/>
              <w:jc w:val="right"/>
              <w:rPr>
                <w:rFonts w:ascii="Times New Roman" w:eastAsia="Times New Roman" w:hAnsi="Times New Roman" w:cs="Times New Roman"/>
                <w:color w:val="000000"/>
                <w:sz w:val="20"/>
                <w:szCs w:val="20"/>
                <w:lang w:eastAsia="es-MX"/>
              </w:rPr>
            </w:pPr>
            <w:r w:rsidRPr="006B30CA">
              <w:rPr>
                <w:rFonts w:ascii="Times New Roman" w:hAnsi="Times New Roman" w:cs="Times New Roman"/>
              </w:rPr>
              <w:t>$300,821,188.18</w:t>
            </w:r>
          </w:p>
        </w:tc>
      </w:tr>
      <w:tr w:rsidR="006B30CA" w:rsidRPr="00A35B34" w14:paraId="1D3EC6F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8CBBCE2"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DEVENGADO</w:t>
            </w:r>
          </w:p>
        </w:tc>
        <w:tc>
          <w:tcPr>
            <w:tcW w:w="2260" w:type="dxa"/>
            <w:tcBorders>
              <w:top w:val="nil"/>
              <w:left w:val="nil"/>
              <w:bottom w:val="single" w:sz="4" w:space="0" w:color="auto"/>
              <w:right w:val="single" w:sz="4" w:space="0" w:color="auto"/>
            </w:tcBorders>
            <w:shd w:val="clear" w:color="auto" w:fill="auto"/>
            <w:hideMark/>
          </w:tcPr>
          <w:p w14:paraId="2B19F0FC" w14:textId="4A6A8C96" w:rsidR="006B30CA" w:rsidRPr="006B30CA" w:rsidRDefault="006B30CA" w:rsidP="006B30CA">
            <w:pPr>
              <w:spacing w:after="0" w:line="240" w:lineRule="auto"/>
              <w:jc w:val="right"/>
              <w:rPr>
                <w:rFonts w:ascii="Times New Roman" w:eastAsia="Times New Roman" w:hAnsi="Times New Roman" w:cs="Times New Roman"/>
                <w:color w:val="000000"/>
                <w:sz w:val="20"/>
                <w:szCs w:val="20"/>
                <w:lang w:eastAsia="es-MX"/>
              </w:rPr>
            </w:pPr>
            <w:r w:rsidRPr="006B30CA">
              <w:rPr>
                <w:rFonts w:ascii="Times New Roman" w:hAnsi="Times New Roman" w:cs="Times New Roman"/>
              </w:rPr>
              <w:t>$281,792,450.24</w:t>
            </w:r>
          </w:p>
        </w:tc>
      </w:tr>
      <w:tr w:rsidR="006B30CA" w:rsidRPr="00A35B34" w14:paraId="49D2A518"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C62EBC3"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EJERCIDO</w:t>
            </w:r>
          </w:p>
        </w:tc>
        <w:tc>
          <w:tcPr>
            <w:tcW w:w="2260" w:type="dxa"/>
            <w:tcBorders>
              <w:top w:val="nil"/>
              <w:left w:val="nil"/>
              <w:bottom w:val="single" w:sz="4" w:space="0" w:color="auto"/>
              <w:right w:val="single" w:sz="4" w:space="0" w:color="auto"/>
            </w:tcBorders>
            <w:shd w:val="clear" w:color="auto" w:fill="auto"/>
            <w:hideMark/>
          </w:tcPr>
          <w:p w14:paraId="49FB5402" w14:textId="41A73053" w:rsidR="006B30CA" w:rsidRPr="006B30CA" w:rsidRDefault="006B30CA" w:rsidP="006B30CA">
            <w:pPr>
              <w:spacing w:after="0" w:line="240" w:lineRule="auto"/>
              <w:jc w:val="right"/>
              <w:rPr>
                <w:rFonts w:ascii="Times New Roman" w:eastAsia="Times New Roman" w:hAnsi="Times New Roman" w:cs="Times New Roman"/>
                <w:color w:val="000000"/>
                <w:sz w:val="20"/>
                <w:szCs w:val="20"/>
                <w:lang w:eastAsia="es-MX"/>
              </w:rPr>
            </w:pPr>
            <w:r w:rsidRPr="006B30CA">
              <w:rPr>
                <w:rFonts w:ascii="Times New Roman" w:hAnsi="Times New Roman" w:cs="Times New Roman"/>
              </w:rPr>
              <w:t>$280,413,502.65</w:t>
            </w:r>
          </w:p>
        </w:tc>
      </w:tr>
      <w:tr w:rsidR="006B30CA" w:rsidRPr="00A35B34" w14:paraId="4D4BF9A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11477CA"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PAGADO</w:t>
            </w:r>
          </w:p>
        </w:tc>
        <w:tc>
          <w:tcPr>
            <w:tcW w:w="2260" w:type="dxa"/>
            <w:tcBorders>
              <w:top w:val="nil"/>
              <w:left w:val="nil"/>
              <w:bottom w:val="single" w:sz="4" w:space="0" w:color="auto"/>
              <w:right w:val="single" w:sz="4" w:space="0" w:color="auto"/>
            </w:tcBorders>
            <w:shd w:val="clear" w:color="auto" w:fill="auto"/>
            <w:hideMark/>
          </w:tcPr>
          <w:p w14:paraId="794453B3" w14:textId="7FEA0B90" w:rsidR="006B30CA" w:rsidRPr="006B30CA" w:rsidRDefault="006B30CA" w:rsidP="006B30CA">
            <w:pPr>
              <w:spacing w:after="0" w:line="240" w:lineRule="auto"/>
              <w:jc w:val="right"/>
              <w:rPr>
                <w:rFonts w:ascii="Times New Roman" w:eastAsia="Times New Roman" w:hAnsi="Times New Roman" w:cs="Times New Roman"/>
                <w:color w:val="000000"/>
                <w:sz w:val="20"/>
                <w:szCs w:val="20"/>
                <w:lang w:eastAsia="es-MX"/>
              </w:rPr>
            </w:pPr>
            <w:r w:rsidRPr="006B30CA">
              <w:rPr>
                <w:rFonts w:ascii="Times New Roman" w:hAnsi="Times New Roman" w:cs="Times New Roman"/>
              </w:rPr>
              <w:t>$280,413,502.65</w:t>
            </w:r>
          </w:p>
        </w:tc>
      </w:tr>
    </w:tbl>
    <w:p w14:paraId="0D4E573F" w14:textId="77777777" w:rsidR="00813126" w:rsidRPr="00872F88" w:rsidRDefault="00813126"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br w:type="page"/>
      </w:r>
    </w:p>
    <w:p w14:paraId="66D3C8A4" w14:textId="6EC73A27" w:rsidR="00EA0C84" w:rsidRPr="00872F88" w:rsidRDefault="00800B84"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lastRenderedPageBreak/>
        <w:t xml:space="preserve">C) </w:t>
      </w:r>
      <w:r w:rsidR="00EA0C84" w:rsidRPr="00872F88">
        <w:rPr>
          <w:rFonts w:ascii="Times New Roman" w:hAnsi="Times New Roman" w:cs="Times New Roman"/>
          <w:b/>
          <w:sz w:val="28"/>
          <w:szCs w:val="28"/>
          <w:u w:val="single"/>
        </w:rPr>
        <w:t>NOTAS DE GESTIÓN ADMINISTRATIVA.</w:t>
      </w:r>
    </w:p>
    <w:p w14:paraId="11371DA8"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Introducción.</w:t>
      </w:r>
    </w:p>
    <w:p w14:paraId="0A797F64" w14:textId="5E60B875" w:rsidR="00EA0C84" w:rsidRPr="00872F88" w:rsidRDefault="00EA0C84" w:rsidP="00427755">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w:t>
      </w:r>
      <w:r w:rsidR="00800B84" w:rsidRPr="00872F88">
        <w:rPr>
          <w:rFonts w:ascii="Times New Roman" w:hAnsi="Times New Roman" w:cs="Times New Roman"/>
          <w:sz w:val="24"/>
          <w:szCs w:val="24"/>
        </w:rPr>
        <w:t>públicos</w:t>
      </w:r>
      <w:r w:rsidRPr="00872F88">
        <w:rPr>
          <w:rFonts w:ascii="Times New Roman" w:hAnsi="Times New Roman" w:cs="Times New Roman"/>
          <w:sz w:val="24"/>
          <w:szCs w:val="24"/>
        </w:rPr>
        <w:t xml:space="preserve"> proveen de información </w:t>
      </w:r>
      <w:r w:rsidR="00882418" w:rsidRPr="00872F88">
        <w:rPr>
          <w:rFonts w:ascii="Times New Roman" w:hAnsi="Times New Roman" w:cs="Times New Roman"/>
          <w:sz w:val="24"/>
          <w:szCs w:val="24"/>
        </w:rPr>
        <w:t>financiera a</w:t>
      </w:r>
      <w:r w:rsidRPr="00872F88">
        <w:rPr>
          <w:rFonts w:ascii="Times New Roman" w:hAnsi="Times New Roman" w:cs="Times New Roman"/>
          <w:sz w:val="24"/>
          <w:szCs w:val="24"/>
        </w:rPr>
        <w:t xml:space="preserve"> los principales usuarios de </w:t>
      </w:r>
      <w:r w:rsidR="000A2280" w:rsidRPr="00872F88">
        <w:rPr>
          <w:rFonts w:ascii="Times New Roman" w:hAnsi="Times New Roman" w:cs="Times New Roman"/>
          <w:sz w:val="24"/>
          <w:szCs w:val="24"/>
        </w:rPr>
        <w:t>esta</w:t>
      </w:r>
      <w:r w:rsidRPr="00872F88">
        <w:rPr>
          <w:rFonts w:ascii="Times New Roman" w:hAnsi="Times New Roman" w:cs="Times New Roman"/>
          <w:sz w:val="24"/>
          <w:szCs w:val="24"/>
        </w:rPr>
        <w:t>, al congreso y a los ciudadanos.</w:t>
      </w:r>
    </w:p>
    <w:p w14:paraId="7218CC22" w14:textId="41CE4FC3" w:rsidR="00EA0C84" w:rsidRPr="00872F88" w:rsidRDefault="00EA0C84"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El objetivo del presente documento es la revelación del contexto y de los aspectos económicos – </w:t>
      </w:r>
      <w:r w:rsidR="00A8347A" w:rsidRPr="00872F88">
        <w:rPr>
          <w:rFonts w:ascii="Times New Roman" w:hAnsi="Times New Roman" w:cs="Times New Roman"/>
          <w:sz w:val="24"/>
          <w:szCs w:val="24"/>
        </w:rPr>
        <w:t>financieros</w:t>
      </w:r>
      <w:r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872F88">
        <w:rPr>
          <w:rFonts w:ascii="Times New Roman" w:hAnsi="Times New Roman" w:cs="Times New Roman"/>
          <w:sz w:val="24"/>
          <w:szCs w:val="24"/>
        </w:rPr>
        <w:t>estos</w:t>
      </w:r>
      <w:r w:rsidRPr="00872F88">
        <w:rPr>
          <w:rFonts w:ascii="Times New Roman" w:hAnsi="Times New Roman" w:cs="Times New Roman"/>
          <w:sz w:val="24"/>
          <w:szCs w:val="24"/>
        </w:rPr>
        <w:t xml:space="preserve"> y sus particularidades. </w:t>
      </w:r>
    </w:p>
    <w:p w14:paraId="3C5C2605"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y financiero.</w:t>
      </w:r>
    </w:p>
    <w:p w14:paraId="362B566C" w14:textId="428C83DC" w:rsidR="00EA0C84" w:rsidRPr="00872F88" w:rsidRDefault="00EA0C8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federal</w:t>
      </w:r>
      <w:r w:rsidR="001F5681" w:rsidRPr="00872F88">
        <w:rPr>
          <w:rFonts w:ascii="Times New Roman" w:hAnsi="Times New Roman" w:cs="Times New Roman"/>
          <w:b/>
          <w:sz w:val="24"/>
          <w:szCs w:val="24"/>
        </w:rPr>
        <w:t>.</w:t>
      </w:r>
    </w:p>
    <w:p w14:paraId="1D162EFC" w14:textId="0802397A" w:rsidR="00393255" w:rsidRPr="00872F88" w:rsidRDefault="00547F0F" w:rsidP="00765524">
      <w:pPr>
        <w:pStyle w:val="paragraph"/>
        <w:shd w:val="clear" w:color="auto" w:fill="FFFFFF"/>
        <w:spacing w:before="0" w:beforeAutospacing="0" w:after="240" w:afterAutospacing="0"/>
        <w:ind w:firstLine="709"/>
        <w:jc w:val="both"/>
        <w:rPr>
          <w:color w:val="222222"/>
        </w:rPr>
      </w:pPr>
      <w:r w:rsidRPr="00872F88">
        <w:rPr>
          <w:color w:val="222222"/>
        </w:rPr>
        <w:t>Para 2021, se espera un crecimiento de 6.0%, en tanto que para 2022 se anticipa un crecimiento de 3.0%.  Ante la incertidumbre que persiste alrededor de la dinámica prevista para la actividad económica, se considera que el crecimiento podría ubicarse entre 5.0 y 7.0% en 2021 y entre 2.0 y 4.0% en 2022. La previsión central para 2021 refleja tanto un mejor desempeño de la economía en el primer trimestre del año respecto de lo previamente anticipado, como la expectativa de que a partir del segundo trimestre la recuperación gradual de la economía se presente con un ritmo más elevado. Esto por el efecto de la fortaleza de la demanda externa, particularmente ante el cuantioso estímulo fiscal otorgado en Estados Unidos, y por la reactivación de la interna ante los mayores avances en el proceso de vacunación de la población y la gradual eliminación de las restricciones a la movilidad adoptadas para hacer frente a la pandemia. La previsión para 2022 mantiene la perspectiva de una convergencia hacia un crecimiento inercial en ese año.</w:t>
      </w:r>
    </w:p>
    <w:p w14:paraId="6337E654" w14:textId="3AF5010E" w:rsidR="00CB265A" w:rsidRPr="00872F88" w:rsidRDefault="00547F0F" w:rsidP="00765524">
      <w:pPr>
        <w:pStyle w:val="paragraph"/>
        <w:shd w:val="clear" w:color="auto" w:fill="FFFFFF"/>
        <w:spacing w:before="0" w:beforeAutospacing="0" w:after="240" w:afterAutospacing="0"/>
        <w:ind w:firstLine="709"/>
        <w:jc w:val="both"/>
        <w:rPr>
          <w:b/>
        </w:rPr>
      </w:pPr>
      <w:r w:rsidRPr="00872F88">
        <w:rPr>
          <w:color w:val="222222"/>
        </w:rPr>
        <w:t xml:space="preserve">En el primer trimestre del año la economía mexicana mostró una desaceleración en su ritmo de recuperación ante el recrudecimiento de la pandemia que se observó entre diciembre del año anterior y febrero del presente año, así como por otros factores transitorios. No obstante, aunque permanecen riesgos en torno a la pandemia, esta ha ido cediendo paulatinamente en el país y se ha avanzado en la campaña de vacunación, lo que ha permitido la flexibilización de las restricciones implementadas ante la emergencia de salud. Lo anterior, junto con el anuncio de cuantiosos estímulos fiscales en Estados Unidos, sugiere que la recuperación de la economía del país se acelerará en los próximos trimestres. Sin embargo, se siguen enfrentando desafíos para lograr una reactivación más expedita, duradera y generalizada de la demanda interna y del mercado laboral. Lo anterior se da en un contexto en el que existe incertidumbre acerca del comportamiento de la inflación y las tasas de interés de largo plazo globales que puede dar lugar a episodios de volatilidad en los mercados financieros internacionales y que podría tener consecuencias sobre los flujos de capital hacia economías emergentes. La Junta de Gobierno determinará una postura monetaria con el objetivo de garantizar el ajuste ordenado de los precios relativos, los mercados financieros y de la economía en su conjunto, así como asegurar la convergencia de la inflación a la meta del 3% y el anclaje de las expectativas inflacionarias. </w:t>
      </w:r>
      <w:r w:rsidR="00765524" w:rsidRPr="00872F88">
        <w:rPr>
          <w:color w:val="222222"/>
        </w:rPr>
        <w:t>(Fuente Banco de México)</w:t>
      </w:r>
    </w:p>
    <w:p w14:paraId="5CE28E06" w14:textId="77777777" w:rsidR="005C4B11" w:rsidRPr="00872F88" w:rsidRDefault="005C4B11" w:rsidP="00427755">
      <w:pPr>
        <w:spacing w:line="240" w:lineRule="auto"/>
        <w:jc w:val="both"/>
        <w:rPr>
          <w:rFonts w:ascii="Times New Roman" w:hAnsi="Times New Roman" w:cs="Times New Roman"/>
          <w:b/>
          <w:sz w:val="24"/>
          <w:szCs w:val="24"/>
        </w:rPr>
      </w:pPr>
    </w:p>
    <w:p w14:paraId="64365385" w14:textId="77777777" w:rsidR="00765524" w:rsidRPr="00872F88" w:rsidRDefault="00765524" w:rsidP="00427755">
      <w:pPr>
        <w:spacing w:line="240" w:lineRule="auto"/>
        <w:jc w:val="both"/>
        <w:rPr>
          <w:rFonts w:ascii="Times New Roman" w:hAnsi="Times New Roman" w:cs="Times New Roman"/>
          <w:b/>
          <w:sz w:val="24"/>
          <w:szCs w:val="24"/>
        </w:rPr>
      </w:pPr>
    </w:p>
    <w:p w14:paraId="5931E52F" w14:textId="5470AB4A" w:rsidR="00772346" w:rsidRPr="00872F88" w:rsidRDefault="0077234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Panorama económico local.</w:t>
      </w:r>
    </w:p>
    <w:p w14:paraId="0A9BCD29" w14:textId="77777777" w:rsidR="00765524" w:rsidRPr="00ED25CD" w:rsidRDefault="00772346" w:rsidP="00ED25CD">
      <w:pPr>
        <w:ind w:firstLine="709"/>
        <w:jc w:val="both"/>
        <w:rPr>
          <w:rFonts w:ascii="Times New Roman" w:hAnsi="Times New Roman" w:cs="Times New Roman"/>
          <w:sz w:val="24"/>
          <w:szCs w:val="24"/>
        </w:rPr>
      </w:pPr>
      <w:r w:rsidRPr="00872F88">
        <w:rPr>
          <w:rFonts w:ascii="Times New Roman" w:hAnsi="Times New Roman" w:cs="Times New Roman"/>
        </w:rPr>
        <w:tab/>
      </w:r>
      <w:r w:rsidR="00765524" w:rsidRPr="00ED25CD">
        <w:rPr>
          <w:rFonts w:ascii="Times New Roman" w:hAnsi="Times New Roman" w:cs="Times New Roman"/>
          <w:sz w:val="24"/>
          <w:szCs w:val="24"/>
        </w:rPr>
        <w:t>A medida que transcurrieron los últimos trimestres se dieron cambios en lo que se espera para las economías de cada una de las 32 entidades de la República Mexicana. Esto se explica porque se materializaron algunas situaciones mas no otras de aquellas que se toman en cuenta para elaborar los pronósticos.</w:t>
      </w:r>
    </w:p>
    <w:p w14:paraId="161A514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En los primeros días de este 2021, y a partir de indicadores del último trimestre del 2020, la Dirección de Estudios Económicos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estimó que la economía de Aguascalientes crecería este 2021 en 3.9%. Para su segundo análisis del año en curso, que publicó en marzo, y tomando en consideración lo sucedido en los primeros tres meses del mismo, ubicó el pronóstico para finales de este 2021 en 6.2%</w:t>
      </w:r>
    </w:p>
    <w:p w14:paraId="0AAD9B51"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la última edición de su Examen de la Situación Económica de México, que hoy dio a conocer, el grupo financiero que se elaboró a partir de los datos del segundo trimestre de este año, se espera que el Producto Interno Bruto (PIB) del estado de Aguascalientes crezca 6.3% en 2021.</w:t>
      </w:r>
    </w:p>
    <w:p w14:paraId="412C2993"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último documento no difiere casi nada del anterior, pues de un avance en la economía estatal del 6.2% se pasa a 6.3%. Sin embargo, sí difieren los dos análisis en algo sustancial. Y es que mientras en el análisis de marzo, el estado de Aguascalientes se situaba en el segundo lugar con el mayor crecimiento, para el de este mes de julio se le ubica en el lugar 11.</w:t>
      </w:r>
    </w:p>
    <w:p w14:paraId="5643BA40"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publicado en marzo colocó al estado de Coahuila como el que tendría el mayor crecimiento económico este 2021, con un avance del 7%. Luego estuvo Aguascalientes, con el ya mencionado 6.2%.</w:t>
      </w:r>
    </w:p>
    <w:p w14:paraId="7F4D1EE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Pero en el análisis que hoy se dio a conocer, al estado de Aguascalientes se le ubica para este 2021 en el lugar 11, con incremento del 6.3%. Si 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se materializa, se verá entonces rebasado por los estados de Quintana Roo (+11.4%), Baja California Sur (+11.1%), Baja California (+8%), Coahuila (+7.5%), Chihuahua y Querétaro (+7.2%), Nuevo León (+7.1%), Guerrero, Jalisco y Puebla (+6.4%).</w:t>
      </w:r>
    </w:p>
    <w:p w14:paraId="4CA6CB0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b/>
          <w:bCs/>
          <w:sz w:val="24"/>
          <w:szCs w:val="24"/>
        </w:rPr>
        <w:t>3.2%, el crecimiento anual promedio del 2022 al 2025, ligeramente superior al promedio nacional</w:t>
      </w:r>
    </w:p>
    <w:p w14:paraId="35C86A7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Para los próximos cuatro años,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estima que el crecimiento de las economías estatales será más bien débil, ya que no se vislumbran condiciones que impulsen de manera significativa la productividad y la inversión en el país.</w:t>
      </w:r>
    </w:p>
    <w:p w14:paraId="64A85E25"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grupo financiero ubica el crecimiento promedio del PIB para los años de 2022 a 2025 en 2.2% en todo el país, en tanto que para este 2021 estima un avance del 5.9%, que contrasta con el -8.3% del 2020 y el -0.2% del 2019.</w:t>
      </w:r>
    </w:p>
    <w:p w14:paraId="2A309D44"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lastRenderedPageBreak/>
        <w:t>En el caso concreto de Aguascalientes, el pronóstico es que su economía crezca a un ritmo promedio anual de 3.2% entre 2022 y 2025. Se vería superado por lo que se espera para Quintana Roo (+7.3%), Baja California Sur (+6.3%) y Baja California (+3.4%).</w:t>
      </w:r>
    </w:p>
    <w:p w14:paraId="2A335C81" w14:textId="5154F062" w:rsidR="00EA0C84" w:rsidRPr="00872F88" w:rsidRDefault="00EA0C84" w:rsidP="00123B87">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Autorización e historia.</w:t>
      </w:r>
    </w:p>
    <w:p w14:paraId="5B2C123F" w14:textId="77777777" w:rsidR="00123B87" w:rsidRPr="00872F88" w:rsidRDefault="00123B87" w:rsidP="00427755">
      <w:pPr>
        <w:pStyle w:val="Prrafodelista"/>
        <w:spacing w:line="240" w:lineRule="auto"/>
        <w:ind w:left="502"/>
        <w:jc w:val="both"/>
        <w:rPr>
          <w:rFonts w:ascii="Times New Roman" w:hAnsi="Times New Roman" w:cs="Times New Roman"/>
          <w:b/>
          <w:sz w:val="24"/>
          <w:szCs w:val="24"/>
        </w:rPr>
      </w:pPr>
    </w:p>
    <w:p w14:paraId="0F709742" w14:textId="317BB6A8" w:rsidR="00EA0C84" w:rsidRPr="00872F88"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 xml:space="preserve">Fecha de creación del ente. </w:t>
      </w:r>
    </w:p>
    <w:p w14:paraId="721B0C71" w14:textId="77777777" w:rsidR="00FF638F" w:rsidRPr="00872F88"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872F88" w:rsidRDefault="00EA0C84"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872F88">
        <w:rPr>
          <w:rFonts w:ascii="Times New Roman" w:hAnsi="Times New Roman" w:cs="Times New Roman"/>
          <w:sz w:val="24"/>
          <w:szCs w:val="24"/>
        </w:rPr>
        <w:t xml:space="preserve">Se rige por su </w:t>
      </w:r>
      <w:r w:rsidR="00A8347A" w:rsidRPr="00872F88">
        <w:rPr>
          <w:rFonts w:ascii="Times New Roman" w:hAnsi="Times New Roman" w:cs="Times New Roman"/>
          <w:sz w:val="24"/>
          <w:szCs w:val="24"/>
        </w:rPr>
        <w:t>código</w:t>
      </w:r>
      <w:r w:rsidR="002C6459" w:rsidRPr="00872F88">
        <w:rPr>
          <w:rFonts w:ascii="Times New Roman" w:hAnsi="Times New Roman" w:cs="Times New Roman"/>
          <w:sz w:val="24"/>
          <w:szCs w:val="24"/>
        </w:rPr>
        <w:t xml:space="preserve"> municipal d</w:t>
      </w:r>
      <w:r w:rsidR="00FA2CA2" w:rsidRPr="00872F88">
        <w:rPr>
          <w:rFonts w:ascii="Times New Roman" w:hAnsi="Times New Roman" w:cs="Times New Roman"/>
          <w:sz w:val="24"/>
          <w:szCs w:val="24"/>
        </w:rPr>
        <w:t xml:space="preserve">e Calvillo </w:t>
      </w:r>
      <w:proofErr w:type="spellStart"/>
      <w:r w:rsidR="00FA2CA2" w:rsidRPr="00872F88">
        <w:rPr>
          <w:rFonts w:ascii="Times New Roman" w:hAnsi="Times New Roman" w:cs="Times New Roman"/>
          <w:sz w:val="24"/>
          <w:szCs w:val="24"/>
        </w:rPr>
        <w:t>Ags</w:t>
      </w:r>
      <w:proofErr w:type="spellEnd"/>
      <w:r w:rsidR="00FA2CA2" w:rsidRPr="00872F88">
        <w:rPr>
          <w:rFonts w:ascii="Times New Roman" w:hAnsi="Times New Roman" w:cs="Times New Roman"/>
          <w:sz w:val="24"/>
          <w:szCs w:val="24"/>
        </w:rPr>
        <w:t xml:space="preserve">. </w:t>
      </w:r>
    </w:p>
    <w:p w14:paraId="4E25E27A" w14:textId="58708000" w:rsidR="00FA4125" w:rsidRPr="00872F88" w:rsidRDefault="00FA4125" w:rsidP="00ED25CD">
      <w:pPr>
        <w:pStyle w:val="Prrafodelista"/>
        <w:spacing w:line="240" w:lineRule="auto"/>
        <w:ind w:left="0" w:firstLine="709"/>
        <w:jc w:val="both"/>
        <w:rPr>
          <w:rFonts w:ascii="Times New Roman" w:hAnsi="Times New Roman" w:cs="Times New Roman"/>
          <w:sz w:val="24"/>
          <w:szCs w:val="24"/>
        </w:rPr>
      </w:pPr>
    </w:p>
    <w:p w14:paraId="3719E13B" w14:textId="12B93AD9" w:rsidR="00EA0C84" w:rsidRPr="00872F88" w:rsidRDefault="00EA0C84" w:rsidP="00ED25CD">
      <w:pPr>
        <w:pStyle w:val="Prrafodelista"/>
        <w:numPr>
          <w:ilvl w:val="0"/>
          <w:numId w:val="33"/>
        </w:numPr>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Principales cambios en su estructura. </w:t>
      </w:r>
    </w:p>
    <w:p w14:paraId="67134A9B" w14:textId="77777777" w:rsidR="00FF638F" w:rsidRPr="00872F88" w:rsidRDefault="00FF638F" w:rsidP="00ED25CD">
      <w:pPr>
        <w:pStyle w:val="Prrafodelista"/>
        <w:spacing w:after="160" w:line="240" w:lineRule="auto"/>
        <w:ind w:left="0" w:firstLine="709"/>
        <w:jc w:val="both"/>
        <w:rPr>
          <w:rFonts w:ascii="Times New Roman" w:hAnsi="Times New Roman" w:cs="Times New Roman"/>
          <w:sz w:val="24"/>
          <w:szCs w:val="24"/>
        </w:rPr>
      </w:pPr>
    </w:p>
    <w:p w14:paraId="624B72DA" w14:textId="27AA868B" w:rsidR="00FA2CA2" w:rsidRPr="00872F88" w:rsidRDefault="00FA4125" w:rsidP="00ED25CD">
      <w:pPr>
        <w:pStyle w:val="Prrafodelista"/>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Villa de Calvillo fundada el </w:t>
      </w:r>
      <w:r w:rsidR="00FA2CA2" w:rsidRPr="00872F88">
        <w:rPr>
          <w:rFonts w:ascii="Times New Roman" w:hAnsi="Times New Roman" w:cs="Times New Roman"/>
          <w:sz w:val="24"/>
          <w:szCs w:val="24"/>
        </w:rPr>
        <w:t xml:space="preserve">18 de noviembre de </w:t>
      </w:r>
      <w:r w:rsidR="00A8347A" w:rsidRPr="00872F88">
        <w:rPr>
          <w:rFonts w:ascii="Times New Roman" w:hAnsi="Times New Roman" w:cs="Times New Roman"/>
          <w:sz w:val="24"/>
          <w:szCs w:val="24"/>
        </w:rPr>
        <w:t>1771</w:t>
      </w:r>
      <w:r w:rsidR="00FA2CA2" w:rsidRPr="00872F88">
        <w:rPr>
          <w:rFonts w:ascii="Times New Roman" w:hAnsi="Times New Roman" w:cs="Times New Roman"/>
          <w:sz w:val="24"/>
          <w:szCs w:val="24"/>
        </w:rPr>
        <w:t xml:space="preserve"> y nombrada Valle de </w:t>
      </w:r>
      <w:proofErr w:type="spellStart"/>
      <w:r w:rsidR="00A8347A" w:rsidRPr="00872F88">
        <w:rPr>
          <w:rFonts w:ascii="Times New Roman" w:hAnsi="Times New Roman" w:cs="Times New Roman"/>
          <w:sz w:val="24"/>
          <w:szCs w:val="24"/>
        </w:rPr>
        <w:t>Huéjucar</w:t>
      </w:r>
      <w:proofErr w:type="spellEnd"/>
      <w:r w:rsidR="00FA2CA2" w:rsidRPr="00872F88">
        <w:rPr>
          <w:rFonts w:ascii="Times New Roman" w:hAnsi="Times New Roman" w:cs="Times New Roman"/>
          <w:sz w:val="24"/>
          <w:szCs w:val="24"/>
        </w:rPr>
        <w:t xml:space="preserve"> en febrero de 1848. Se rige por su </w:t>
      </w:r>
      <w:r w:rsidR="00A8347A" w:rsidRPr="00872F88">
        <w:rPr>
          <w:rFonts w:ascii="Times New Roman" w:hAnsi="Times New Roman" w:cs="Times New Roman"/>
          <w:sz w:val="24"/>
          <w:szCs w:val="24"/>
        </w:rPr>
        <w:t>código</w:t>
      </w:r>
      <w:r w:rsidR="00FA2CA2" w:rsidRPr="00872F88">
        <w:rPr>
          <w:rFonts w:ascii="Times New Roman" w:hAnsi="Times New Roman" w:cs="Times New Roman"/>
          <w:sz w:val="24"/>
          <w:szCs w:val="24"/>
        </w:rPr>
        <w:t xml:space="preserve"> municipal de Calvillo, </w:t>
      </w:r>
      <w:proofErr w:type="spellStart"/>
      <w:r w:rsidR="00FA2CA2" w:rsidRPr="00872F88">
        <w:rPr>
          <w:rFonts w:ascii="Times New Roman" w:hAnsi="Times New Roman" w:cs="Times New Roman"/>
          <w:sz w:val="24"/>
          <w:szCs w:val="24"/>
        </w:rPr>
        <w:t>Ags</w:t>
      </w:r>
      <w:proofErr w:type="spellEnd"/>
      <w:r w:rsidR="00FA2CA2" w:rsidRPr="00872F88">
        <w:rPr>
          <w:rFonts w:ascii="Times New Roman" w:hAnsi="Times New Roman" w:cs="Times New Roman"/>
          <w:sz w:val="24"/>
          <w:szCs w:val="24"/>
        </w:rPr>
        <w:t xml:space="preserve">. </w:t>
      </w:r>
      <w:proofErr w:type="gramStart"/>
      <w:r w:rsidRPr="00872F88">
        <w:rPr>
          <w:rFonts w:ascii="Times New Roman" w:hAnsi="Times New Roman" w:cs="Times New Roman"/>
          <w:sz w:val="24"/>
          <w:szCs w:val="24"/>
        </w:rPr>
        <w:t>con</w:t>
      </w:r>
      <w:proofErr w:type="gramEnd"/>
      <w:r w:rsidR="00FA2CA2"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última</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modificación</w:t>
      </w:r>
      <w:r w:rsidR="00FA2CA2"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00FA2CA2" w:rsidRPr="00872F88">
        <w:rPr>
          <w:rFonts w:ascii="Times New Roman" w:hAnsi="Times New Roman" w:cs="Times New Roman"/>
          <w:sz w:val="24"/>
          <w:szCs w:val="24"/>
        </w:rPr>
        <w:t xml:space="preserve"> 26 de octubre de 2015, publicado en el </w:t>
      </w:r>
      <w:r w:rsidR="00A8347A" w:rsidRPr="00872F88">
        <w:rPr>
          <w:rFonts w:ascii="Times New Roman" w:hAnsi="Times New Roman" w:cs="Times New Roman"/>
          <w:sz w:val="24"/>
          <w:szCs w:val="24"/>
        </w:rPr>
        <w:t>periódico</w:t>
      </w:r>
      <w:r w:rsidR="00FA2CA2" w:rsidRPr="00872F88">
        <w:rPr>
          <w:rFonts w:ascii="Times New Roman" w:hAnsi="Times New Roman" w:cs="Times New Roman"/>
          <w:sz w:val="24"/>
          <w:szCs w:val="24"/>
        </w:rPr>
        <w:t xml:space="preserve"> oficial del estado de Aguascalientes en su </w:t>
      </w:r>
      <w:r w:rsidR="00786BAC" w:rsidRPr="00872F88">
        <w:rPr>
          <w:rFonts w:ascii="Times New Roman" w:hAnsi="Times New Roman" w:cs="Times New Roman"/>
          <w:sz w:val="24"/>
          <w:szCs w:val="24"/>
        </w:rPr>
        <w:t>número</w:t>
      </w:r>
      <w:r w:rsidR="00FA2CA2" w:rsidRPr="00872F88">
        <w:rPr>
          <w:rFonts w:ascii="Times New Roman" w:hAnsi="Times New Roman" w:cs="Times New Roman"/>
          <w:sz w:val="24"/>
          <w:szCs w:val="24"/>
        </w:rPr>
        <w:t xml:space="preserve"> 43, primera </w:t>
      </w:r>
      <w:r w:rsidR="00786BAC" w:rsidRPr="00872F88">
        <w:rPr>
          <w:rFonts w:ascii="Times New Roman" w:hAnsi="Times New Roman" w:cs="Times New Roman"/>
          <w:sz w:val="24"/>
          <w:szCs w:val="24"/>
        </w:rPr>
        <w:t>sección</w:t>
      </w:r>
      <w:r w:rsidR="00FA2CA2" w:rsidRPr="00872F88">
        <w:rPr>
          <w:rFonts w:ascii="Times New Roman" w:hAnsi="Times New Roman" w:cs="Times New Roman"/>
          <w:sz w:val="24"/>
          <w:szCs w:val="24"/>
        </w:rPr>
        <w:t>.</w:t>
      </w:r>
    </w:p>
    <w:p w14:paraId="53F85058" w14:textId="77777777" w:rsidR="00024274" w:rsidRPr="00872F88"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72F88"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72F88">
        <w:rPr>
          <w:rFonts w:ascii="Times New Roman" w:hAnsi="Times New Roman" w:cs="Times New Roman"/>
          <w:b/>
          <w:sz w:val="24"/>
          <w:szCs w:val="24"/>
        </w:rPr>
        <w:t>Organización y objeto social:</w:t>
      </w:r>
    </w:p>
    <w:p w14:paraId="5B6D1186" w14:textId="77777777" w:rsidR="00123B87" w:rsidRPr="00872F88" w:rsidRDefault="00123B87" w:rsidP="00123B87">
      <w:pPr>
        <w:spacing w:line="240" w:lineRule="auto"/>
        <w:jc w:val="both"/>
        <w:rPr>
          <w:rFonts w:ascii="Times New Roman" w:hAnsi="Times New Roman" w:cs="Times New Roman"/>
          <w:b/>
          <w:sz w:val="24"/>
          <w:szCs w:val="24"/>
        </w:rPr>
      </w:pPr>
    </w:p>
    <w:p w14:paraId="691D348C" w14:textId="4F8D759E" w:rsidR="00EA0C84" w:rsidRPr="00872F88"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Objeto social</w:t>
      </w:r>
      <w:r w:rsidR="00FA2CA2" w:rsidRPr="00872F88">
        <w:rPr>
          <w:rFonts w:ascii="Times New Roman" w:hAnsi="Times New Roman" w:cs="Times New Roman"/>
          <w:sz w:val="24"/>
          <w:szCs w:val="24"/>
        </w:rPr>
        <w:t>.</w:t>
      </w:r>
    </w:p>
    <w:p w14:paraId="2075C1FE" w14:textId="36E0DF77" w:rsidR="00EA0C84" w:rsidRPr="00872F88" w:rsidRDefault="00786BAC"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De conformidad con la fracción II del </w:t>
      </w:r>
      <w:r w:rsidR="00EA0C84" w:rsidRPr="00872F88">
        <w:rPr>
          <w:rFonts w:ascii="Times New Roman" w:hAnsi="Times New Roman" w:cs="Times New Roman"/>
          <w:sz w:val="24"/>
          <w:szCs w:val="24"/>
        </w:rPr>
        <w:t xml:space="preserve">artículo </w:t>
      </w:r>
      <w:r w:rsidRPr="00872F88">
        <w:rPr>
          <w:rFonts w:ascii="Times New Roman" w:hAnsi="Times New Roman" w:cs="Times New Roman"/>
          <w:sz w:val="24"/>
          <w:szCs w:val="24"/>
        </w:rPr>
        <w:t>115 de la Constitución Política de los Estados Unidos Mexicanos</w:t>
      </w:r>
      <w:r w:rsidR="00FF638F" w:rsidRPr="00872F88">
        <w:rPr>
          <w:rFonts w:ascii="Times New Roman" w:hAnsi="Times New Roman" w:cs="Times New Roman"/>
          <w:sz w:val="24"/>
          <w:szCs w:val="24"/>
        </w:rPr>
        <w:t>.</w:t>
      </w:r>
    </w:p>
    <w:p w14:paraId="4FF4E1E7" w14:textId="65209576" w:rsidR="00786BAC" w:rsidRPr="00872F88" w:rsidRDefault="00786BAC"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w:t>
      </w:r>
      <w:r w:rsidRPr="00872F88">
        <w:rPr>
          <w:rFonts w:ascii="Times New Roman" w:hAnsi="Times New Roman" w:cs="Times New Roman"/>
          <w:i/>
          <w:sz w:val="24"/>
          <w:szCs w:val="24"/>
        </w:rPr>
        <w:lastRenderedPageBreak/>
        <w:t>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Pr="00872F88" w:rsidRDefault="00EA0C84" w:rsidP="00ED25CD">
      <w:pPr>
        <w:pStyle w:val="Prrafodelista"/>
        <w:spacing w:line="240" w:lineRule="auto"/>
        <w:ind w:left="0" w:firstLine="709"/>
        <w:jc w:val="both"/>
        <w:rPr>
          <w:rFonts w:ascii="Times New Roman" w:hAnsi="Times New Roman" w:cs="Times New Roman"/>
          <w:sz w:val="24"/>
          <w:szCs w:val="24"/>
        </w:rPr>
      </w:pPr>
    </w:p>
    <w:p w14:paraId="2A265FB3" w14:textId="1D3214AB"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254FB844" w14:textId="7E5CE1DD"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4C51E155" w14:textId="77777777"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118AE154" w14:textId="5A0DCA61" w:rsidR="00EA0C84"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 </w:t>
      </w:r>
      <w:r w:rsidR="009A5EDF" w:rsidRPr="00872F88">
        <w:rPr>
          <w:rFonts w:ascii="Times New Roman" w:hAnsi="Times New Roman" w:cs="Times New Roman"/>
          <w:sz w:val="24"/>
          <w:szCs w:val="24"/>
        </w:rPr>
        <w:t>actividad.</w:t>
      </w:r>
    </w:p>
    <w:p w14:paraId="6670C474"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00B8348" w14:textId="0A046A5A"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que se derivan de sus facultades y obligaciones establecidas en </w:t>
      </w:r>
      <w:r w:rsidR="00447DE4" w:rsidRPr="00872F88">
        <w:rPr>
          <w:rFonts w:ascii="Times New Roman" w:hAnsi="Times New Roman" w:cs="Times New Roman"/>
          <w:sz w:val="24"/>
          <w:szCs w:val="24"/>
        </w:rPr>
        <w:t>la fracción</w:t>
      </w:r>
      <w:r w:rsidR="005F35B3" w:rsidRPr="00872F88">
        <w:rPr>
          <w:rFonts w:ascii="Times New Roman" w:hAnsi="Times New Roman" w:cs="Times New Roman"/>
          <w:sz w:val="24"/>
          <w:szCs w:val="24"/>
        </w:rPr>
        <w:t xml:space="preserve"> V </w:t>
      </w:r>
      <w:r w:rsidR="00447DE4" w:rsidRPr="00872F88">
        <w:rPr>
          <w:rFonts w:ascii="Times New Roman" w:hAnsi="Times New Roman" w:cs="Times New Roman"/>
          <w:sz w:val="24"/>
          <w:szCs w:val="24"/>
        </w:rPr>
        <w:t>artículo</w:t>
      </w:r>
      <w:r w:rsidRPr="00872F88">
        <w:rPr>
          <w:rFonts w:ascii="Times New Roman" w:hAnsi="Times New Roman" w:cs="Times New Roman"/>
          <w:sz w:val="24"/>
          <w:szCs w:val="24"/>
        </w:rPr>
        <w:t xml:space="preserve"> 115 de la </w:t>
      </w:r>
      <w:r w:rsidR="00A8347A" w:rsidRPr="00872F88">
        <w:rPr>
          <w:rFonts w:ascii="Times New Roman" w:hAnsi="Times New Roman" w:cs="Times New Roman"/>
          <w:sz w:val="24"/>
          <w:szCs w:val="24"/>
        </w:rPr>
        <w:t>Constitución</w:t>
      </w:r>
      <w:r w:rsidRPr="00872F88">
        <w:rPr>
          <w:rFonts w:ascii="Times New Roman" w:hAnsi="Times New Roman" w:cs="Times New Roman"/>
          <w:sz w:val="24"/>
          <w:szCs w:val="24"/>
        </w:rPr>
        <w:t xml:space="preserve"> Política de los Estados Unidos Mexicanos. </w:t>
      </w:r>
    </w:p>
    <w:p w14:paraId="539C643C" w14:textId="77777777" w:rsidR="00447DE4" w:rsidRPr="00872F88" w:rsidRDefault="00447DE4" w:rsidP="00ED25CD">
      <w:pPr>
        <w:pStyle w:val="Prrafodelista"/>
        <w:spacing w:line="240" w:lineRule="auto"/>
        <w:ind w:left="0" w:firstLine="709"/>
        <w:jc w:val="both"/>
        <w:rPr>
          <w:rFonts w:ascii="Times New Roman" w:hAnsi="Times New Roman" w:cs="Times New Roman"/>
          <w:sz w:val="24"/>
          <w:szCs w:val="24"/>
        </w:rPr>
      </w:pPr>
    </w:p>
    <w:p w14:paraId="5A89163D" w14:textId="7F95AE7C" w:rsidR="005F35B3" w:rsidRPr="00872F88" w:rsidRDefault="005F35B3"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p>
    <w:p w14:paraId="65563D0C" w14:textId="6306CF03"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Ejercicio fiscal </w:t>
      </w:r>
    </w:p>
    <w:p w14:paraId="5DCBDABE"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44DB07FA" w14:textId="7D73E996" w:rsidR="000A668F"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ejercicio fiscal del ente </w:t>
      </w:r>
      <w:r w:rsidR="00A8347A"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comprende del </w:t>
      </w:r>
      <w:r w:rsidR="008A181D" w:rsidRPr="00872F88">
        <w:rPr>
          <w:rFonts w:ascii="Times New Roman" w:hAnsi="Times New Roman" w:cs="Times New Roman"/>
          <w:sz w:val="24"/>
          <w:szCs w:val="24"/>
        </w:rPr>
        <w:t>01 de enero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8A181D" w:rsidRPr="00872F88">
        <w:rPr>
          <w:rFonts w:ascii="Times New Roman" w:hAnsi="Times New Roman" w:cs="Times New Roman"/>
          <w:sz w:val="24"/>
          <w:szCs w:val="24"/>
        </w:rPr>
        <w:t xml:space="preserve"> al 31 de diciembre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9E7134" w:rsidRPr="00872F88">
        <w:rPr>
          <w:rFonts w:ascii="Times New Roman" w:hAnsi="Times New Roman" w:cs="Times New Roman"/>
          <w:sz w:val="24"/>
          <w:szCs w:val="24"/>
        </w:rPr>
        <w:t>.</w:t>
      </w:r>
    </w:p>
    <w:p w14:paraId="7BA11946" w14:textId="77777777"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2A8E1419" w14:textId="345389B8" w:rsidR="00FA2CA2" w:rsidRPr="00872F88" w:rsidRDefault="009A5EDF"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Régimen</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jurídico</w:t>
      </w:r>
    </w:p>
    <w:p w14:paraId="65F32F87"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3C71A5D4" w14:textId="726348F7" w:rsidR="00FA2CA2" w:rsidRPr="00872F88" w:rsidRDefault="005F35B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aplicable </w:t>
      </w:r>
      <w:r w:rsidR="00557C28" w:rsidRPr="00872F88">
        <w:rPr>
          <w:rFonts w:ascii="Times New Roman" w:hAnsi="Times New Roman" w:cs="Times New Roman"/>
          <w:sz w:val="24"/>
          <w:szCs w:val="24"/>
        </w:rPr>
        <w:t>a los municipios</w:t>
      </w:r>
      <w:r w:rsidRPr="00872F88">
        <w:rPr>
          <w:rFonts w:ascii="Times New Roman" w:hAnsi="Times New Roman" w:cs="Times New Roman"/>
          <w:sz w:val="24"/>
          <w:szCs w:val="24"/>
        </w:rPr>
        <w:t xml:space="preserve"> </w:t>
      </w:r>
      <w:r w:rsidR="00FA2CA2" w:rsidRPr="00872F88">
        <w:rPr>
          <w:rFonts w:ascii="Times New Roman" w:hAnsi="Times New Roman" w:cs="Times New Roman"/>
          <w:sz w:val="24"/>
          <w:szCs w:val="24"/>
        </w:rPr>
        <w:t xml:space="preserve">en los </w:t>
      </w:r>
      <w:r w:rsidRPr="00872F88">
        <w:rPr>
          <w:rFonts w:ascii="Times New Roman" w:hAnsi="Times New Roman" w:cs="Times New Roman"/>
          <w:sz w:val="24"/>
          <w:szCs w:val="24"/>
        </w:rPr>
        <w:t>términos</w:t>
      </w:r>
      <w:r w:rsidR="00FA2CA2" w:rsidRPr="00872F88">
        <w:rPr>
          <w:rFonts w:ascii="Times New Roman" w:hAnsi="Times New Roman" w:cs="Times New Roman"/>
          <w:sz w:val="24"/>
          <w:szCs w:val="24"/>
        </w:rPr>
        <w:t xml:space="preserve"> del artículo </w:t>
      </w:r>
      <w:r w:rsidR="003D6196" w:rsidRPr="00872F88">
        <w:rPr>
          <w:rFonts w:ascii="Times New Roman" w:hAnsi="Times New Roman" w:cs="Times New Roman"/>
          <w:sz w:val="24"/>
          <w:szCs w:val="24"/>
        </w:rPr>
        <w:t>primero</w:t>
      </w:r>
      <w:r w:rsidR="00FA2CA2" w:rsidRPr="00872F88">
        <w:rPr>
          <w:rFonts w:ascii="Times New Roman" w:hAnsi="Times New Roman" w:cs="Times New Roman"/>
          <w:sz w:val="24"/>
          <w:szCs w:val="24"/>
        </w:rPr>
        <w:t xml:space="preserve"> de la </w:t>
      </w:r>
      <w:r w:rsidR="003D6196" w:rsidRPr="00872F88">
        <w:rPr>
          <w:rFonts w:ascii="Times New Roman" w:hAnsi="Times New Roman" w:cs="Times New Roman"/>
          <w:sz w:val="24"/>
          <w:szCs w:val="24"/>
        </w:rPr>
        <w:t xml:space="preserve">Ley Orgánica Municipal del Estado de Aguascalientes que a letra dice: </w:t>
      </w:r>
    </w:p>
    <w:p w14:paraId="489A6992" w14:textId="3DE8FCFC" w:rsidR="003D6196" w:rsidRPr="00872F88" w:rsidRDefault="003D6196"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Pr="00872F88" w:rsidRDefault="008A181D" w:rsidP="00ED25CD">
      <w:pPr>
        <w:pStyle w:val="Prrafodelista"/>
        <w:spacing w:line="240" w:lineRule="auto"/>
        <w:ind w:left="0" w:firstLine="709"/>
        <w:jc w:val="both"/>
        <w:rPr>
          <w:rFonts w:ascii="Times New Roman" w:hAnsi="Times New Roman" w:cs="Times New Roman"/>
          <w:i/>
          <w:sz w:val="24"/>
          <w:szCs w:val="24"/>
        </w:rPr>
      </w:pPr>
    </w:p>
    <w:p w14:paraId="741CD406" w14:textId="77777777" w:rsidR="00422D53" w:rsidRPr="00872F88" w:rsidRDefault="00422D53" w:rsidP="00ED25CD">
      <w:pPr>
        <w:pStyle w:val="Prrafodelista"/>
        <w:spacing w:line="240" w:lineRule="auto"/>
        <w:ind w:left="0" w:firstLine="709"/>
        <w:jc w:val="both"/>
        <w:rPr>
          <w:rFonts w:ascii="Times New Roman" w:hAnsi="Times New Roman" w:cs="Times New Roman"/>
          <w:i/>
          <w:sz w:val="24"/>
          <w:szCs w:val="24"/>
        </w:rPr>
      </w:pPr>
    </w:p>
    <w:p w14:paraId="31AEF53A" w14:textId="07244395"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Consideraciones fiscales del ente. </w:t>
      </w:r>
    </w:p>
    <w:p w14:paraId="515529C2" w14:textId="44D242E4"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obligaciones fiscales a cargo del ente </w:t>
      </w:r>
      <w:r w:rsidR="008A181D"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son las determinadas por los contribuyentes clasificados como personas morales </w:t>
      </w:r>
      <w:r w:rsidR="00671986" w:rsidRPr="00872F88">
        <w:rPr>
          <w:rFonts w:ascii="Times New Roman" w:hAnsi="Times New Roman" w:cs="Times New Roman"/>
          <w:sz w:val="24"/>
          <w:szCs w:val="24"/>
        </w:rPr>
        <w:t xml:space="preserve">con fines no lucrativos. </w:t>
      </w:r>
    </w:p>
    <w:p w14:paraId="515D07BC" w14:textId="6E5382AB"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4C8DE39" w14:textId="7901ED2C"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05252C78" w14:textId="6B304E9C" w:rsidR="00B57611"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Estructura organizacional básica. </w:t>
      </w:r>
      <w:r w:rsidR="00B57611" w:rsidRPr="00872F88">
        <w:rPr>
          <w:rFonts w:ascii="Times New Roman" w:hAnsi="Times New Roman" w:cs="Times New Roman"/>
          <w:sz w:val="24"/>
          <w:szCs w:val="24"/>
        </w:rPr>
        <w:t xml:space="preserve">De conformidad con El Código del Municipio de Calvillo, </w:t>
      </w:r>
      <w:proofErr w:type="spellStart"/>
      <w:r w:rsidR="00B57611" w:rsidRPr="00872F88">
        <w:rPr>
          <w:rFonts w:ascii="Times New Roman" w:hAnsi="Times New Roman" w:cs="Times New Roman"/>
          <w:sz w:val="24"/>
          <w:szCs w:val="24"/>
        </w:rPr>
        <w:t>Ags</w:t>
      </w:r>
      <w:proofErr w:type="spellEnd"/>
      <w:r w:rsidR="00B57611" w:rsidRPr="00872F88">
        <w:rPr>
          <w:rFonts w:ascii="Times New Roman" w:hAnsi="Times New Roman" w:cs="Times New Roman"/>
          <w:sz w:val="24"/>
          <w:szCs w:val="24"/>
        </w:rPr>
        <w:t xml:space="preserve">. la estructura organizacional básica del poder ejecutivo de la administración pública municipal es la siguiente. </w:t>
      </w:r>
    </w:p>
    <w:p w14:paraId="25DF5DFB" w14:textId="77777777" w:rsidR="00B57611" w:rsidRPr="00872F88" w:rsidRDefault="00B57611" w:rsidP="00427755">
      <w:pPr>
        <w:pStyle w:val="Prrafodelista"/>
        <w:spacing w:line="240" w:lineRule="auto"/>
        <w:ind w:left="0"/>
        <w:jc w:val="both"/>
        <w:rPr>
          <w:rFonts w:ascii="Times New Roman" w:hAnsi="Times New Roman" w:cs="Times New Roman"/>
          <w:sz w:val="24"/>
          <w:szCs w:val="24"/>
        </w:rPr>
      </w:pPr>
    </w:p>
    <w:p w14:paraId="3740186F" w14:textId="7533C79D" w:rsidR="00204974" w:rsidRPr="00872F88" w:rsidRDefault="00A35B34" w:rsidP="00427755">
      <w:pPr>
        <w:pStyle w:val="Prrafodelista"/>
        <w:spacing w:line="240" w:lineRule="auto"/>
        <w:ind w:left="0"/>
        <w:jc w:val="both"/>
        <w:rPr>
          <w:rFonts w:ascii="Times New Roman" w:hAnsi="Times New Roman" w:cs="Times New Roman"/>
          <w:sz w:val="24"/>
          <w:szCs w:val="24"/>
        </w:rPr>
      </w:pPr>
      <w:r>
        <w:rPr>
          <w:noProof/>
          <w:lang w:eastAsia="es-MX"/>
        </w:rPr>
        <w:drawing>
          <wp:inline distT="0" distB="0" distL="0" distR="0" wp14:anchorId="5E7DC07A" wp14:editId="6674BB73">
            <wp:extent cx="5612130" cy="4944110"/>
            <wp:effectExtent l="0" t="0" r="762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2130" cy="4944110"/>
                    </a:xfrm>
                    <a:prstGeom prst="rect">
                      <a:avLst/>
                    </a:prstGeom>
                  </pic:spPr>
                </pic:pic>
              </a:graphicData>
            </a:graphic>
          </wp:inline>
        </w:drawing>
      </w:r>
    </w:p>
    <w:p w14:paraId="7772F922" w14:textId="77777777" w:rsidR="000B390D" w:rsidRPr="00872F88"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872F88" w:rsidRDefault="005F35B3" w:rsidP="00427755">
      <w:pPr>
        <w:pStyle w:val="Prrafodelista"/>
        <w:spacing w:line="240" w:lineRule="auto"/>
        <w:ind w:left="0"/>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1C7E59DB" w14:textId="77777777" w:rsidR="00422D53" w:rsidRPr="00872F88"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872F88" w:rsidRDefault="00D40003" w:rsidP="00427755">
      <w:pPr>
        <w:pStyle w:val="Prrafodelista"/>
        <w:spacing w:line="240" w:lineRule="auto"/>
        <w:ind w:left="1080"/>
        <w:jc w:val="both"/>
        <w:rPr>
          <w:rFonts w:ascii="Times New Roman" w:hAnsi="Times New Roman" w:cs="Times New Roman"/>
          <w:sz w:val="24"/>
          <w:szCs w:val="24"/>
        </w:rPr>
      </w:pPr>
      <w:r w:rsidRPr="00872F88">
        <w:rPr>
          <w:rFonts w:ascii="Times New Roman" w:hAnsi="Times New Roman" w:cs="Times New Roman"/>
          <w:sz w:val="24"/>
          <w:szCs w:val="24"/>
        </w:rPr>
        <w:br w:type="textWrapping" w:clear="all"/>
      </w:r>
    </w:p>
    <w:p w14:paraId="16133F27" w14:textId="42E21EA6" w:rsidR="00671986"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Fideicomisos, mandatos y análogos de los cuales es fideicomitente o fiduciario. </w:t>
      </w:r>
    </w:p>
    <w:p w14:paraId="77BE993F" w14:textId="63606712" w:rsidR="00671986" w:rsidRPr="00872F88" w:rsidRDefault="00D4000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municipio de </w:t>
      </w:r>
      <w:r w:rsidR="009A5EDF" w:rsidRPr="00872F88">
        <w:rPr>
          <w:rFonts w:ascii="Times New Roman" w:hAnsi="Times New Roman" w:cs="Times New Roman"/>
          <w:sz w:val="24"/>
          <w:szCs w:val="24"/>
        </w:rPr>
        <w:t>Calvillo, no</w:t>
      </w:r>
      <w:r w:rsidR="00671986" w:rsidRPr="00872F88">
        <w:rPr>
          <w:rFonts w:ascii="Times New Roman" w:hAnsi="Times New Roman" w:cs="Times New Roman"/>
          <w:sz w:val="24"/>
          <w:szCs w:val="24"/>
        </w:rPr>
        <w:t xml:space="preserve"> cuenta con fideicomisos, mandatos o </w:t>
      </w:r>
      <w:r w:rsidR="00A8347A" w:rsidRPr="00872F88">
        <w:rPr>
          <w:rFonts w:ascii="Times New Roman" w:hAnsi="Times New Roman" w:cs="Times New Roman"/>
          <w:sz w:val="24"/>
          <w:szCs w:val="24"/>
        </w:rPr>
        <w:t>análogos</w:t>
      </w:r>
      <w:r w:rsidR="00671986" w:rsidRPr="00872F88">
        <w:rPr>
          <w:rFonts w:ascii="Times New Roman" w:hAnsi="Times New Roman" w:cs="Times New Roman"/>
          <w:sz w:val="24"/>
          <w:szCs w:val="24"/>
        </w:rPr>
        <w:t xml:space="preserve"> para la integración de su patrimonio. </w:t>
      </w:r>
    </w:p>
    <w:p w14:paraId="3107C6BE" w14:textId="15140B6A"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p>
    <w:p w14:paraId="3571EAFD" w14:textId="77777777" w:rsidR="004B2689" w:rsidRPr="00872F88" w:rsidRDefault="004B2689" w:rsidP="00ED25CD">
      <w:pPr>
        <w:pStyle w:val="Prrafodelista"/>
        <w:spacing w:line="240" w:lineRule="auto"/>
        <w:ind w:left="0" w:firstLine="709"/>
        <w:jc w:val="both"/>
        <w:rPr>
          <w:rFonts w:ascii="Times New Roman" w:hAnsi="Times New Roman" w:cs="Times New Roman"/>
          <w:sz w:val="24"/>
          <w:szCs w:val="24"/>
        </w:rPr>
      </w:pPr>
    </w:p>
    <w:p w14:paraId="4D28954E" w14:textId="5A088D5B" w:rsidR="00B41C5E"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Bases para la preparación de los estados financieros</w:t>
      </w:r>
    </w:p>
    <w:p w14:paraId="1523CD81" w14:textId="77777777" w:rsidR="008672B3" w:rsidRPr="00872F88" w:rsidRDefault="008672B3" w:rsidP="00ED25CD">
      <w:pPr>
        <w:pStyle w:val="Prrafodelista"/>
        <w:spacing w:line="240" w:lineRule="auto"/>
        <w:ind w:left="502" w:firstLine="709"/>
        <w:jc w:val="both"/>
        <w:rPr>
          <w:rFonts w:ascii="Times New Roman" w:hAnsi="Times New Roman" w:cs="Times New Roman"/>
          <w:b/>
          <w:sz w:val="24"/>
          <w:szCs w:val="24"/>
        </w:rPr>
      </w:pPr>
    </w:p>
    <w:p w14:paraId="24E4F66E" w14:textId="07AF0576" w:rsidR="00671986" w:rsidRPr="00872F88" w:rsidRDefault="00671986"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872F88">
        <w:rPr>
          <w:rFonts w:ascii="Times New Roman" w:hAnsi="Times New Roman" w:cs="Times New Roman"/>
          <w:sz w:val="24"/>
          <w:szCs w:val="24"/>
        </w:rPr>
        <w:t xml:space="preserve">rnamental, que </w:t>
      </w:r>
      <w:r w:rsidR="008A181D" w:rsidRPr="00872F88">
        <w:rPr>
          <w:rFonts w:ascii="Times New Roman" w:hAnsi="Times New Roman" w:cs="Times New Roman"/>
          <w:sz w:val="24"/>
          <w:szCs w:val="24"/>
        </w:rPr>
        <w:t>entró</w:t>
      </w:r>
      <w:r w:rsidR="00E9513C" w:rsidRPr="00872F88">
        <w:rPr>
          <w:rFonts w:ascii="Times New Roman" w:hAnsi="Times New Roman" w:cs="Times New Roman"/>
          <w:sz w:val="24"/>
          <w:szCs w:val="24"/>
        </w:rPr>
        <w:t xml:space="preserve"> en vigor el </w:t>
      </w:r>
      <w:r w:rsidRPr="00872F88">
        <w:rPr>
          <w:rFonts w:ascii="Times New Roman" w:hAnsi="Times New Roman" w:cs="Times New Roman"/>
          <w:sz w:val="24"/>
          <w:szCs w:val="24"/>
        </w:rPr>
        <w:t xml:space="preserve">01 de </w:t>
      </w:r>
      <w:r w:rsidR="007A0321" w:rsidRPr="00872F88">
        <w:rPr>
          <w:rFonts w:ascii="Times New Roman" w:hAnsi="Times New Roman" w:cs="Times New Roman"/>
          <w:sz w:val="24"/>
          <w:szCs w:val="24"/>
        </w:rPr>
        <w:t>febrero</w:t>
      </w:r>
      <w:r w:rsidR="008A181D" w:rsidRPr="00872F88">
        <w:rPr>
          <w:rFonts w:ascii="Times New Roman" w:hAnsi="Times New Roman" w:cs="Times New Roman"/>
          <w:sz w:val="24"/>
          <w:szCs w:val="24"/>
        </w:rPr>
        <w:t xml:space="preserve"> </w:t>
      </w:r>
      <w:r w:rsidRPr="00872F88">
        <w:rPr>
          <w:rFonts w:ascii="Times New Roman" w:hAnsi="Times New Roman" w:cs="Times New Roman"/>
          <w:sz w:val="24"/>
          <w:szCs w:val="24"/>
        </w:rPr>
        <w:t>del 2009 y a</w:t>
      </w:r>
      <w:r w:rsidR="00E9513C"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las reformas </w:t>
      </w:r>
      <w:r w:rsidR="00E9513C" w:rsidRPr="00872F88">
        <w:rPr>
          <w:rFonts w:ascii="Times New Roman" w:hAnsi="Times New Roman" w:cs="Times New Roman"/>
          <w:sz w:val="24"/>
          <w:szCs w:val="24"/>
        </w:rPr>
        <w:t>publicadas</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12 de noviembre del 2012, </w:t>
      </w:r>
      <w:r w:rsidR="00A8347A" w:rsidRPr="00872F88">
        <w:rPr>
          <w:rFonts w:ascii="Times New Roman" w:hAnsi="Times New Roman" w:cs="Times New Roman"/>
          <w:sz w:val="24"/>
          <w:szCs w:val="24"/>
        </w:rPr>
        <w:t>así</w:t>
      </w:r>
      <w:r w:rsidRPr="00872F88">
        <w:rPr>
          <w:rFonts w:ascii="Times New Roman" w:hAnsi="Times New Roman" w:cs="Times New Roman"/>
          <w:sz w:val="24"/>
          <w:szCs w:val="24"/>
        </w:rPr>
        <w:t xml:space="preserve"> como los documentos complem</w:t>
      </w:r>
      <w:r w:rsidR="00D40003" w:rsidRPr="00872F88">
        <w:rPr>
          <w:rFonts w:ascii="Times New Roman" w:hAnsi="Times New Roman" w:cs="Times New Roman"/>
          <w:sz w:val="24"/>
          <w:szCs w:val="24"/>
        </w:rPr>
        <w:t>en</w:t>
      </w:r>
      <w:r w:rsidRPr="00872F88">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872F88">
        <w:rPr>
          <w:rFonts w:ascii="Times New Roman" w:hAnsi="Times New Roman" w:cs="Times New Roman"/>
          <w:sz w:val="24"/>
          <w:szCs w:val="24"/>
        </w:rPr>
        <w:t xml:space="preserve"> </w:t>
      </w:r>
    </w:p>
    <w:p w14:paraId="24F9F208" w14:textId="6817321E"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w:t>
      </w:r>
      <w:r w:rsidR="00D40003"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del 16 de mayo del 2013 en el </w:t>
      </w:r>
      <w:r w:rsidR="00D40003" w:rsidRPr="00872F88">
        <w:rPr>
          <w:rFonts w:ascii="Times New Roman" w:hAnsi="Times New Roman" w:cs="Times New Roman"/>
          <w:sz w:val="24"/>
          <w:szCs w:val="24"/>
        </w:rPr>
        <w:t>DOF,</w:t>
      </w:r>
      <w:r w:rsidRPr="00872F88">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872F88">
        <w:rPr>
          <w:rFonts w:ascii="Times New Roman" w:hAnsi="Times New Roman" w:cs="Times New Roman"/>
          <w:sz w:val="24"/>
          <w:szCs w:val="24"/>
        </w:rPr>
        <w:t>política</w:t>
      </w:r>
      <w:r w:rsidRPr="00872F88">
        <w:rPr>
          <w:rFonts w:ascii="Times New Roman" w:hAnsi="Times New Roman" w:cs="Times New Roman"/>
          <w:sz w:val="24"/>
          <w:szCs w:val="24"/>
        </w:rPr>
        <w:t xml:space="preserve">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 activos no </w:t>
      </w:r>
      <w:r w:rsidR="00B41C5E" w:rsidRPr="00872F88">
        <w:rPr>
          <w:rFonts w:ascii="Times New Roman" w:hAnsi="Times New Roman" w:cs="Times New Roman"/>
          <w:sz w:val="24"/>
          <w:szCs w:val="24"/>
        </w:rPr>
        <w:t>circulantes</w:t>
      </w:r>
      <w:r w:rsidRPr="00872F88">
        <w:rPr>
          <w:rFonts w:ascii="Times New Roman" w:hAnsi="Times New Roman" w:cs="Times New Roman"/>
          <w:sz w:val="24"/>
          <w:szCs w:val="24"/>
        </w:rPr>
        <w:t xml:space="preserve"> se </w:t>
      </w:r>
      <w:r w:rsidR="00A8347A" w:rsidRPr="00872F88">
        <w:rPr>
          <w:rFonts w:ascii="Times New Roman" w:hAnsi="Times New Roman" w:cs="Times New Roman"/>
          <w:sz w:val="24"/>
          <w:szCs w:val="24"/>
        </w:rPr>
        <w:t>deberá</w:t>
      </w:r>
      <w:r w:rsidRPr="00872F88">
        <w:rPr>
          <w:rFonts w:ascii="Times New Roman" w:hAnsi="Times New Roman" w:cs="Times New Roman"/>
          <w:sz w:val="24"/>
          <w:szCs w:val="24"/>
        </w:rPr>
        <w:t xml:space="preserve"> efectuar a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tardar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w:t>
      </w:r>
      <w:r w:rsidR="00222771" w:rsidRPr="00872F88">
        <w:rPr>
          <w:rFonts w:ascii="Times New Roman" w:hAnsi="Times New Roman" w:cs="Times New Roman"/>
          <w:sz w:val="24"/>
          <w:szCs w:val="24"/>
        </w:rPr>
        <w:t>31 de enero</w:t>
      </w:r>
      <w:r w:rsidR="00B41C5E"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del 2014. </w:t>
      </w:r>
    </w:p>
    <w:p w14:paraId="6DF865C6" w14:textId="01BEBC14" w:rsidR="00671986"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Mediante </w:t>
      </w:r>
      <w:r w:rsidR="00892F49"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en el DOF del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08 de agosto del 2013 fueron reformadas las normas y </w:t>
      </w:r>
      <w:r w:rsidR="00A8347A" w:rsidRPr="00872F88">
        <w:rPr>
          <w:rFonts w:ascii="Times New Roman" w:hAnsi="Times New Roman" w:cs="Times New Roman"/>
          <w:sz w:val="24"/>
          <w:szCs w:val="24"/>
        </w:rPr>
        <w:t>metodología</w:t>
      </w:r>
      <w:r w:rsidRPr="00872F88">
        <w:rPr>
          <w:rFonts w:ascii="Times New Roman" w:hAnsi="Times New Roman" w:cs="Times New Roman"/>
          <w:sz w:val="24"/>
          <w:szCs w:val="24"/>
        </w:rPr>
        <w:t xml:space="preserve"> para la determinación de los momentos contables de los ingresos, por lo que los ingresos presupuestarios </w:t>
      </w:r>
      <w:r w:rsidR="00A8347A" w:rsidRPr="00872F88">
        <w:rPr>
          <w:rFonts w:ascii="Times New Roman" w:hAnsi="Times New Roman" w:cs="Times New Roman"/>
          <w:sz w:val="24"/>
          <w:szCs w:val="24"/>
        </w:rPr>
        <w:t>deberán</w:t>
      </w:r>
      <w:r w:rsidRPr="00872F88">
        <w:rPr>
          <w:rFonts w:ascii="Times New Roman" w:hAnsi="Times New Roman" w:cs="Times New Roman"/>
          <w:sz w:val="24"/>
          <w:szCs w:val="24"/>
        </w:rPr>
        <w:t xml:space="preserve"> registrar el ingreso devengado y recaudado</w:t>
      </w:r>
      <w:r w:rsidR="00010694" w:rsidRPr="00872F88">
        <w:rPr>
          <w:rFonts w:ascii="Times New Roman" w:hAnsi="Times New Roman" w:cs="Times New Roman"/>
          <w:sz w:val="24"/>
          <w:szCs w:val="24"/>
        </w:rPr>
        <w:t xml:space="preserve"> en forma </w:t>
      </w:r>
      <w:r w:rsidR="00A8347A" w:rsidRPr="00872F88">
        <w:rPr>
          <w:rFonts w:ascii="Times New Roman" w:hAnsi="Times New Roman" w:cs="Times New Roman"/>
          <w:sz w:val="24"/>
          <w:szCs w:val="24"/>
        </w:rPr>
        <w:t>simultánea</w:t>
      </w:r>
      <w:r w:rsidR="00010694" w:rsidRPr="00872F88">
        <w:rPr>
          <w:rFonts w:ascii="Times New Roman" w:hAnsi="Times New Roman" w:cs="Times New Roman"/>
          <w:sz w:val="24"/>
          <w:szCs w:val="24"/>
        </w:rPr>
        <w:t xml:space="preserve"> al momento de la percepción del recurso, salvo por los ingresos por venta de bienes y servicios y aportaciones. </w:t>
      </w:r>
    </w:p>
    <w:p w14:paraId="71D2853D"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07F4E1DE" w14:textId="77777777" w:rsidR="00010694" w:rsidRPr="00872F88" w:rsidRDefault="00010694" w:rsidP="00ED25CD">
      <w:pPr>
        <w:pStyle w:val="Prrafodelista"/>
        <w:spacing w:line="240" w:lineRule="auto"/>
        <w:ind w:left="0" w:firstLine="709"/>
        <w:jc w:val="both"/>
        <w:rPr>
          <w:rFonts w:ascii="Times New Roman" w:hAnsi="Times New Roman" w:cs="Times New Roman"/>
          <w:sz w:val="24"/>
          <w:szCs w:val="24"/>
        </w:rPr>
      </w:pPr>
    </w:p>
    <w:p w14:paraId="3885C0D0" w14:textId="01560C44" w:rsidR="00010694" w:rsidRPr="00872F88" w:rsidRDefault="00892F4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w:t>
      </w:r>
      <w:r w:rsidR="00010694" w:rsidRPr="00872F88">
        <w:rPr>
          <w:rFonts w:ascii="Times New Roman" w:hAnsi="Times New Roman" w:cs="Times New Roman"/>
          <w:sz w:val="24"/>
          <w:szCs w:val="24"/>
        </w:rPr>
        <w:t xml:space="preserve">os presentes estados </w:t>
      </w:r>
      <w:r w:rsidR="00A8347A" w:rsidRPr="00872F88">
        <w:rPr>
          <w:rFonts w:ascii="Times New Roman" w:hAnsi="Times New Roman" w:cs="Times New Roman"/>
          <w:sz w:val="24"/>
          <w:szCs w:val="24"/>
        </w:rPr>
        <w:t>contables</w:t>
      </w:r>
      <w:r w:rsidR="00010694" w:rsidRPr="00872F88">
        <w:rPr>
          <w:rFonts w:ascii="Times New Roman" w:hAnsi="Times New Roman" w:cs="Times New Roman"/>
          <w:sz w:val="24"/>
          <w:szCs w:val="24"/>
        </w:rPr>
        <w:t xml:space="preserve"> han sido ela</w:t>
      </w:r>
      <w:r w:rsidRPr="00872F88">
        <w:rPr>
          <w:rFonts w:ascii="Times New Roman" w:hAnsi="Times New Roman" w:cs="Times New Roman"/>
          <w:sz w:val="24"/>
          <w:szCs w:val="24"/>
        </w:rPr>
        <w:t>borados a partir</w:t>
      </w:r>
      <w:r w:rsidR="005F35B3" w:rsidRPr="00872F88">
        <w:rPr>
          <w:rFonts w:ascii="Times New Roman" w:hAnsi="Times New Roman" w:cs="Times New Roman"/>
          <w:sz w:val="24"/>
          <w:szCs w:val="24"/>
        </w:rPr>
        <w:t xml:space="preserve"> de la información ge</w:t>
      </w:r>
      <w:r w:rsidR="00010694" w:rsidRPr="00872F88">
        <w:rPr>
          <w:rFonts w:ascii="Times New Roman" w:hAnsi="Times New Roman" w:cs="Times New Roman"/>
          <w:sz w:val="24"/>
          <w:szCs w:val="24"/>
        </w:rPr>
        <w:t>n</w:t>
      </w:r>
      <w:r w:rsidR="005F35B3" w:rsidRPr="00872F88">
        <w:rPr>
          <w:rFonts w:ascii="Times New Roman" w:hAnsi="Times New Roman" w:cs="Times New Roman"/>
          <w:sz w:val="24"/>
          <w:szCs w:val="24"/>
        </w:rPr>
        <w:t>erada por el SAACG.NET</w:t>
      </w:r>
      <w:r w:rsidRPr="00872F88">
        <w:rPr>
          <w:rFonts w:ascii="Times New Roman" w:hAnsi="Times New Roman" w:cs="Times New Roman"/>
          <w:sz w:val="24"/>
          <w:szCs w:val="24"/>
        </w:rPr>
        <w:t xml:space="preserve"> (Sistema Automatizado de Administración y Contabilidad Gubernamental) por</w:t>
      </w:r>
      <w:r w:rsidR="00010694" w:rsidRPr="00872F88">
        <w:rPr>
          <w:rFonts w:ascii="Times New Roman" w:hAnsi="Times New Roman" w:cs="Times New Roman"/>
          <w:sz w:val="24"/>
          <w:szCs w:val="24"/>
        </w:rPr>
        <w:t xml:space="preserve"> la Secretaria de Finanzas</w:t>
      </w:r>
      <w:r w:rsidRPr="00872F88">
        <w:rPr>
          <w:rFonts w:ascii="Times New Roman" w:hAnsi="Times New Roman" w:cs="Times New Roman"/>
          <w:sz w:val="24"/>
          <w:szCs w:val="24"/>
        </w:rPr>
        <w:t xml:space="preserve"> y Administración y de su organismo descentralizado Operador del agua del M</w:t>
      </w:r>
      <w:r w:rsidR="00010694" w:rsidRPr="00872F88">
        <w:rPr>
          <w:rFonts w:ascii="Times New Roman" w:hAnsi="Times New Roman" w:cs="Times New Roman"/>
          <w:sz w:val="24"/>
          <w:szCs w:val="24"/>
        </w:rPr>
        <w:t xml:space="preserve">unicipio de Calvillo. Misma que se transforma </w:t>
      </w:r>
      <w:r w:rsidR="00A8347A" w:rsidRPr="00872F88">
        <w:rPr>
          <w:rFonts w:ascii="Times New Roman" w:hAnsi="Times New Roman" w:cs="Times New Roman"/>
          <w:sz w:val="24"/>
          <w:szCs w:val="24"/>
        </w:rPr>
        <w:t>automáticamente</w:t>
      </w:r>
      <w:r w:rsidR="00010694" w:rsidRPr="00872F88">
        <w:rPr>
          <w:rFonts w:ascii="Times New Roman" w:hAnsi="Times New Roman" w:cs="Times New Roman"/>
          <w:sz w:val="24"/>
          <w:szCs w:val="24"/>
        </w:rPr>
        <w:t xml:space="preserve"> en registros contables por el mencionado sistema, los cuales se realizan mediante reconocimiento a costo </w:t>
      </w:r>
      <w:r w:rsidR="00A8347A" w:rsidRPr="00872F88">
        <w:rPr>
          <w:rFonts w:ascii="Times New Roman" w:hAnsi="Times New Roman" w:cs="Times New Roman"/>
          <w:sz w:val="24"/>
          <w:szCs w:val="24"/>
        </w:rPr>
        <w:t>histórico</w:t>
      </w:r>
      <w:r w:rsidR="00010694" w:rsidRPr="00872F88">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872F88">
        <w:rPr>
          <w:rFonts w:ascii="Times New Roman" w:hAnsi="Times New Roman" w:cs="Times New Roman"/>
          <w:sz w:val="24"/>
          <w:szCs w:val="24"/>
        </w:rPr>
        <w:t>Armonización</w:t>
      </w:r>
      <w:r w:rsidR="00010694" w:rsidRPr="00872F88">
        <w:rPr>
          <w:rFonts w:ascii="Times New Roman" w:hAnsi="Times New Roman" w:cs="Times New Roman"/>
          <w:sz w:val="24"/>
          <w:szCs w:val="24"/>
        </w:rPr>
        <w:t xml:space="preserve"> Contable (CONAC) en </w:t>
      </w:r>
      <w:r w:rsidR="00A8347A" w:rsidRPr="00872F88">
        <w:rPr>
          <w:rFonts w:ascii="Times New Roman" w:hAnsi="Times New Roman" w:cs="Times New Roman"/>
          <w:sz w:val="24"/>
          <w:szCs w:val="24"/>
        </w:rPr>
        <w:t>atención</w:t>
      </w:r>
      <w:r w:rsidR="00010694" w:rsidRPr="00872F88">
        <w:rPr>
          <w:rFonts w:ascii="Times New Roman" w:hAnsi="Times New Roman" w:cs="Times New Roman"/>
          <w:sz w:val="24"/>
          <w:szCs w:val="24"/>
        </w:rPr>
        <w:t xml:space="preserve"> a los criterios emitidos en </w:t>
      </w:r>
      <w:r w:rsidR="00A8347A" w:rsidRPr="00872F88">
        <w:rPr>
          <w:rFonts w:ascii="Times New Roman" w:hAnsi="Times New Roman" w:cs="Times New Roman"/>
          <w:sz w:val="24"/>
          <w:szCs w:val="24"/>
        </w:rPr>
        <w:t>relación</w:t>
      </w:r>
      <w:r w:rsidR="00010694" w:rsidRPr="00872F88">
        <w:rPr>
          <w:rFonts w:ascii="Times New Roman" w:hAnsi="Times New Roman" w:cs="Times New Roman"/>
          <w:sz w:val="24"/>
          <w:szCs w:val="24"/>
        </w:rPr>
        <w:t xml:space="preserve"> a los centros de registro previstos en el Manu</w:t>
      </w:r>
      <w:r w:rsidR="004630D1" w:rsidRPr="00872F88">
        <w:rPr>
          <w:rFonts w:ascii="Times New Roman" w:hAnsi="Times New Roman" w:cs="Times New Roman"/>
          <w:sz w:val="24"/>
          <w:szCs w:val="24"/>
        </w:rPr>
        <w:t xml:space="preserve">al de </w:t>
      </w:r>
      <w:r w:rsidR="00A8347A" w:rsidRPr="00872F88">
        <w:rPr>
          <w:rFonts w:ascii="Times New Roman" w:hAnsi="Times New Roman" w:cs="Times New Roman"/>
          <w:sz w:val="24"/>
          <w:szCs w:val="24"/>
        </w:rPr>
        <w:t>Contabilidad</w:t>
      </w:r>
      <w:r w:rsidR="004630D1" w:rsidRPr="00872F88">
        <w:rPr>
          <w:rFonts w:ascii="Times New Roman" w:hAnsi="Times New Roman" w:cs="Times New Roman"/>
          <w:sz w:val="24"/>
          <w:szCs w:val="24"/>
        </w:rPr>
        <w:t xml:space="preserve"> Gubernamental, al que hace referencia el artículo tercero transitorio, fracción IV de la Ley de Contabilidad</w:t>
      </w:r>
      <w:r w:rsidRPr="00872F88">
        <w:rPr>
          <w:rFonts w:ascii="Times New Roman" w:hAnsi="Times New Roman" w:cs="Times New Roman"/>
          <w:sz w:val="24"/>
          <w:szCs w:val="24"/>
        </w:rPr>
        <w:t xml:space="preserve"> Gubernamental</w:t>
      </w:r>
      <w:r w:rsidR="004630D1" w:rsidRPr="00872F88">
        <w:rPr>
          <w:rFonts w:ascii="Times New Roman" w:hAnsi="Times New Roman" w:cs="Times New Roman"/>
          <w:sz w:val="24"/>
          <w:szCs w:val="24"/>
        </w:rPr>
        <w:t xml:space="preserve">, entendiendo estos centros como cada una de las áreas </w:t>
      </w:r>
      <w:r w:rsidR="00927AB4" w:rsidRPr="00872F88">
        <w:rPr>
          <w:rFonts w:ascii="Times New Roman" w:hAnsi="Times New Roman" w:cs="Times New Roman"/>
          <w:sz w:val="24"/>
          <w:szCs w:val="24"/>
        </w:rPr>
        <w:t>administrativas</w:t>
      </w:r>
      <w:r w:rsidR="004630D1" w:rsidRPr="00872F88">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872F88">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872F88" w:rsidRDefault="00591D89" w:rsidP="00ED25CD">
      <w:pPr>
        <w:pStyle w:val="Prrafodelista"/>
        <w:spacing w:line="240" w:lineRule="auto"/>
        <w:ind w:left="0" w:firstLine="709"/>
        <w:jc w:val="both"/>
        <w:rPr>
          <w:rFonts w:ascii="Times New Roman" w:hAnsi="Times New Roman" w:cs="Times New Roman"/>
          <w:sz w:val="24"/>
          <w:szCs w:val="24"/>
        </w:rPr>
      </w:pPr>
    </w:p>
    <w:p w14:paraId="6B25B588" w14:textId="39AD5E2F" w:rsidR="00024274" w:rsidRPr="00872F88" w:rsidRDefault="00024274" w:rsidP="00ED25CD">
      <w:pPr>
        <w:pStyle w:val="Prrafodelista"/>
        <w:spacing w:line="240" w:lineRule="auto"/>
        <w:ind w:left="0" w:firstLine="709"/>
        <w:jc w:val="both"/>
        <w:rPr>
          <w:rFonts w:ascii="Times New Roman" w:hAnsi="Times New Roman" w:cs="Times New Roman"/>
          <w:sz w:val="24"/>
          <w:szCs w:val="24"/>
        </w:rPr>
      </w:pPr>
    </w:p>
    <w:p w14:paraId="6935D879" w14:textId="660E168A" w:rsidR="00591D89" w:rsidRPr="00872F88" w:rsidRDefault="00591D8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Postulados </w:t>
      </w:r>
      <w:r w:rsidR="008649FA" w:rsidRPr="00872F88">
        <w:rPr>
          <w:rFonts w:ascii="Times New Roman" w:hAnsi="Times New Roman" w:cs="Times New Roman"/>
          <w:sz w:val="24"/>
          <w:szCs w:val="24"/>
        </w:rPr>
        <w:t>básicos</w:t>
      </w:r>
      <w:r w:rsidRPr="00872F88">
        <w:rPr>
          <w:rFonts w:ascii="Times New Roman" w:hAnsi="Times New Roman" w:cs="Times New Roman"/>
          <w:sz w:val="24"/>
          <w:szCs w:val="24"/>
        </w:rPr>
        <w:t xml:space="preserve">. </w:t>
      </w:r>
    </w:p>
    <w:p w14:paraId="5A81FD78" w14:textId="773B5E02" w:rsidR="00591D89" w:rsidRPr="00872F88" w:rsidRDefault="00103BDA"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Los postulados básicos aplicables a la administración municipal;</w:t>
      </w:r>
    </w:p>
    <w:p w14:paraId="5ABC1AE8" w14:textId="13978010" w:rsidR="00591D89"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Sustancia económica.</w:t>
      </w:r>
    </w:p>
    <w:p w14:paraId="6374D18A" w14:textId="39A19E2C" w:rsidR="00103BDA" w:rsidRPr="00872F88" w:rsidRDefault="00103BDA"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872F88">
        <w:rPr>
          <w:rFonts w:ascii="Times New Roman" w:hAnsi="Times New Roman" w:cs="Times New Roman"/>
          <w:sz w:val="24"/>
          <w:szCs w:val="24"/>
        </w:rPr>
        <w:t>ACG.NET</w:t>
      </w:r>
    </w:p>
    <w:p w14:paraId="47289677" w14:textId="77777777" w:rsidR="008672B3" w:rsidRPr="00872F88" w:rsidRDefault="008672B3" w:rsidP="00ED25CD">
      <w:pPr>
        <w:pStyle w:val="Prrafodelista"/>
        <w:spacing w:line="240" w:lineRule="auto"/>
        <w:ind w:left="360" w:firstLine="709"/>
        <w:jc w:val="both"/>
        <w:rPr>
          <w:rFonts w:ascii="Times New Roman" w:hAnsi="Times New Roman" w:cs="Times New Roman"/>
          <w:sz w:val="24"/>
          <w:szCs w:val="24"/>
        </w:rPr>
      </w:pPr>
    </w:p>
    <w:p w14:paraId="2582664B" w14:textId="083DC41F" w:rsidR="00103BDA"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Entes públicos</w:t>
      </w:r>
    </w:p>
    <w:p w14:paraId="4097134D" w14:textId="7B41D9CE" w:rsidR="00103BDA"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Para los ayuntamientos de los municipios dependencias y organismos descentralizados.</w:t>
      </w:r>
    </w:p>
    <w:p w14:paraId="021E0055"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53FF7D77" w14:textId="2D8FD129"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Existencia permanente.</w:t>
      </w:r>
    </w:p>
    <w:p w14:paraId="0B7D2E1B" w14:textId="128869E5"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284DA20F" w14:textId="1EE48387"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Revelación suficiente</w:t>
      </w:r>
    </w:p>
    <w:p w14:paraId="121C44F4" w14:textId="609D0036"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3347681" w14:textId="6B1BB770" w:rsidR="00671986"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Importancia relativa.</w:t>
      </w:r>
    </w:p>
    <w:p w14:paraId="16533B47" w14:textId="4CD3CC48"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4E308E4" w14:textId="5B04D46F"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Registro e integración presupuestaria.</w:t>
      </w:r>
    </w:p>
    <w:p w14:paraId="22327B49" w14:textId="7803F113"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872F88">
        <w:rPr>
          <w:rFonts w:ascii="Times New Roman" w:hAnsi="Times New Roman" w:cs="Times New Roman"/>
          <w:sz w:val="24"/>
          <w:szCs w:val="24"/>
        </w:rPr>
        <w:t>económica</w:t>
      </w:r>
      <w:r w:rsidRPr="00872F88">
        <w:rPr>
          <w:rFonts w:ascii="Times New Roman" w:hAnsi="Times New Roman" w:cs="Times New Roman"/>
          <w:sz w:val="24"/>
          <w:szCs w:val="24"/>
        </w:rPr>
        <w:t xml:space="preserve"> que le corresponda. El registro presupuestario del ingreso y del egreso en los entes públicos se debe reflejar en la </w:t>
      </w:r>
      <w:r w:rsidR="008649FA" w:rsidRPr="00872F88">
        <w:rPr>
          <w:rFonts w:ascii="Times New Roman" w:hAnsi="Times New Roman" w:cs="Times New Roman"/>
          <w:sz w:val="24"/>
          <w:szCs w:val="24"/>
        </w:rPr>
        <w:t>contabilidad,</w:t>
      </w:r>
      <w:r w:rsidRPr="00872F88">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1F14CEBD" w14:textId="7187C475"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Consolidación de la información financiera</w:t>
      </w:r>
    </w:p>
    <w:p w14:paraId="74F6FAF0" w14:textId="01592D45" w:rsidR="006D0285"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872F88">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872F88">
        <w:rPr>
          <w:rFonts w:ascii="Times New Roman" w:hAnsi="Times New Roman" w:cs="Times New Roman"/>
          <w:sz w:val="24"/>
          <w:szCs w:val="24"/>
        </w:rPr>
        <w:t>aritméticamente</w:t>
      </w:r>
      <w:r w:rsidR="0018297C" w:rsidRPr="00872F88">
        <w:rPr>
          <w:rFonts w:ascii="Times New Roman" w:hAnsi="Times New Roman" w:cs="Times New Roman"/>
          <w:sz w:val="24"/>
          <w:szCs w:val="24"/>
        </w:rPr>
        <w:t xml:space="preserve"> la </w:t>
      </w:r>
      <w:r w:rsidR="00A8347A" w:rsidRPr="00872F88">
        <w:rPr>
          <w:rFonts w:ascii="Times New Roman" w:hAnsi="Times New Roman" w:cs="Times New Roman"/>
          <w:sz w:val="24"/>
          <w:szCs w:val="24"/>
        </w:rPr>
        <w:t>información</w:t>
      </w:r>
      <w:r w:rsidR="0018297C" w:rsidRPr="00872F88">
        <w:rPr>
          <w:rFonts w:ascii="Times New Roman" w:hAnsi="Times New Roman" w:cs="Times New Roman"/>
          <w:sz w:val="24"/>
          <w:szCs w:val="24"/>
        </w:rPr>
        <w:t xml:space="preserve"> patrimonial que se genera de la contabilidad del ente público en los sistemas de registro, en este caso </w:t>
      </w:r>
      <w:r w:rsidR="002D336B" w:rsidRPr="00872F88">
        <w:rPr>
          <w:rFonts w:ascii="Times New Roman" w:hAnsi="Times New Roman" w:cs="Times New Roman"/>
          <w:sz w:val="24"/>
          <w:szCs w:val="24"/>
        </w:rPr>
        <w:t>SAACG.NET</w:t>
      </w:r>
      <w:r w:rsidR="0018297C" w:rsidRPr="00872F88">
        <w:rPr>
          <w:rFonts w:ascii="Times New Roman" w:hAnsi="Times New Roman" w:cs="Times New Roman"/>
          <w:sz w:val="24"/>
          <w:szCs w:val="24"/>
        </w:rPr>
        <w:t xml:space="preserve">, considerando los efectos de eliminación de aquellas operaciones que dupliquen su efecto. </w:t>
      </w:r>
    </w:p>
    <w:p w14:paraId="6143A6E1"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357AA3A1" w14:textId="19D5B45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p>
    <w:p w14:paraId="16CFB183" w14:textId="2F612278"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Devengo contable</w:t>
      </w:r>
    </w:p>
    <w:p w14:paraId="38D9B5C6" w14:textId="650B434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872F88">
        <w:rPr>
          <w:rFonts w:ascii="Times New Roman" w:hAnsi="Times New Roman" w:cs="Times New Roman"/>
          <w:sz w:val="24"/>
          <w:szCs w:val="24"/>
        </w:rPr>
        <w:t>jurídicamente</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derecho</w:t>
      </w:r>
      <w:r w:rsidRPr="00872F88">
        <w:rPr>
          <w:rFonts w:ascii="Times New Roman" w:hAnsi="Times New Roman" w:cs="Times New Roman"/>
          <w:sz w:val="24"/>
          <w:szCs w:val="24"/>
        </w:rPr>
        <w:t xml:space="preserve"> de cobro de impuestos, derechos, productos, aprovechamientos y otros </w:t>
      </w:r>
      <w:r w:rsidR="00A8347A" w:rsidRPr="00872F88">
        <w:rPr>
          <w:rFonts w:ascii="Times New Roman" w:hAnsi="Times New Roman" w:cs="Times New Roman"/>
          <w:sz w:val="24"/>
          <w:szCs w:val="24"/>
        </w:rPr>
        <w:t>ingresos</w:t>
      </w:r>
      <w:r w:rsidRPr="00872F88">
        <w:rPr>
          <w:rFonts w:ascii="Times New Roman" w:hAnsi="Times New Roman" w:cs="Times New Roman"/>
          <w:sz w:val="24"/>
          <w:szCs w:val="24"/>
        </w:rPr>
        <w:t xml:space="preserve"> registrados en la Ley del Ingresos del municipio de Calvillo; EL gasto devengado, es el momento contable que refleja el </w:t>
      </w:r>
      <w:r w:rsidR="00A8347A" w:rsidRPr="00872F88">
        <w:rPr>
          <w:rFonts w:ascii="Times New Roman" w:hAnsi="Times New Roman" w:cs="Times New Roman"/>
          <w:sz w:val="24"/>
          <w:szCs w:val="24"/>
        </w:rPr>
        <w:t>reconcomiendo</w:t>
      </w:r>
      <w:r w:rsidRPr="00872F88">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Default="0018297C" w:rsidP="00ED25CD">
      <w:pPr>
        <w:pStyle w:val="Prrafodelista"/>
        <w:spacing w:line="240" w:lineRule="auto"/>
        <w:ind w:left="360" w:firstLine="709"/>
        <w:jc w:val="both"/>
        <w:rPr>
          <w:rFonts w:ascii="Times New Roman" w:hAnsi="Times New Roman" w:cs="Times New Roman"/>
          <w:sz w:val="24"/>
          <w:szCs w:val="24"/>
        </w:rPr>
      </w:pPr>
    </w:p>
    <w:p w14:paraId="7B65E605" w14:textId="77777777" w:rsidR="0000596B" w:rsidRDefault="0000596B" w:rsidP="00ED25CD">
      <w:pPr>
        <w:pStyle w:val="Prrafodelista"/>
        <w:spacing w:line="240" w:lineRule="auto"/>
        <w:ind w:left="360" w:firstLine="709"/>
        <w:jc w:val="both"/>
        <w:rPr>
          <w:rFonts w:ascii="Times New Roman" w:hAnsi="Times New Roman" w:cs="Times New Roman"/>
          <w:sz w:val="24"/>
          <w:szCs w:val="24"/>
        </w:rPr>
      </w:pPr>
    </w:p>
    <w:p w14:paraId="022C15C5" w14:textId="77777777" w:rsidR="009F61DB" w:rsidRDefault="009F61DB" w:rsidP="00ED25CD">
      <w:pPr>
        <w:pStyle w:val="Prrafodelista"/>
        <w:spacing w:line="240" w:lineRule="auto"/>
        <w:ind w:left="360" w:firstLine="709"/>
        <w:jc w:val="both"/>
        <w:rPr>
          <w:rFonts w:ascii="Times New Roman" w:hAnsi="Times New Roman" w:cs="Times New Roman"/>
          <w:sz w:val="24"/>
          <w:szCs w:val="24"/>
        </w:rPr>
      </w:pPr>
    </w:p>
    <w:p w14:paraId="704BD043" w14:textId="77777777" w:rsidR="009F61DB" w:rsidRPr="00872F88" w:rsidRDefault="009F61DB" w:rsidP="00ED25CD">
      <w:pPr>
        <w:pStyle w:val="Prrafodelista"/>
        <w:spacing w:line="240" w:lineRule="auto"/>
        <w:ind w:left="360" w:firstLine="709"/>
        <w:jc w:val="both"/>
        <w:rPr>
          <w:rFonts w:ascii="Times New Roman" w:hAnsi="Times New Roman" w:cs="Times New Roman"/>
          <w:sz w:val="24"/>
          <w:szCs w:val="24"/>
        </w:rPr>
      </w:pPr>
    </w:p>
    <w:p w14:paraId="7F82056F" w14:textId="45726ACE"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Valuación</w:t>
      </w:r>
    </w:p>
    <w:p w14:paraId="4C6EAF33" w14:textId="70230FA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Todos los eventos que afecten económicamente al ente público deben ser </w:t>
      </w:r>
      <w:proofErr w:type="gramStart"/>
      <w:r w:rsidRPr="00872F88">
        <w:rPr>
          <w:rFonts w:ascii="Times New Roman" w:hAnsi="Times New Roman" w:cs="Times New Roman"/>
          <w:sz w:val="24"/>
          <w:szCs w:val="24"/>
        </w:rPr>
        <w:t>cuantificadas</w:t>
      </w:r>
      <w:proofErr w:type="gramEnd"/>
      <w:r w:rsidRPr="00872F88">
        <w:rPr>
          <w:rFonts w:ascii="Times New Roman" w:hAnsi="Times New Roman" w:cs="Times New Roman"/>
          <w:sz w:val="24"/>
          <w:szCs w:val="24"/>
        </w:rPr>
        <w:t xml:space="preserve"> en términos monetarios y se registran </w:t>
      </w:r>
      <w:r w:rsidR="00674C6B" w:rsidRPr="00872F88">
        <w:rPr>
          <w:rFonts w:ascii="Times New Roman" w:hAnsi="Times New Roman" w:cs="Times New Roman"/>
          <w:sz w:val="24"/>
          <w:szCs w:val="24"/>
        </w:rPr>
        <w:t>costo histórico</w:t>
      </w:r>
      <w:r w:rsidRPr="00872F88">
        <w:rPr>
          <w:rFonts w:ascii="Times New Roman" w:hAnsi="Times New Roman" w:cs="Times New Roman"/>
          <w:sz w:val="24"/>
          <w:szCs w:val="24"/>
        </w:rPr>
        <w:t xml:space="preserve"> o valor </w:t>
      </w:r>
      <w:r w:rsidR="00A8347A" w:rsidRPr="00872F88">
        <w:rPr>
          <w:rFonts w:ascii="Times New Roman" w:hAnsi="Times New Roman" w:cs="Times New Roman"/>
          <w:sz w:val="24"/>
          <w:szCs w:val="24"/>
        </w:rPr>
        <w:t>económico</w:t>
      </w:r>
      <w:r w:rsidRPr="00872F88">
        <w:rPr>
          <w:rFonts w:ascii="Times New Roman" w:hAnsi="Times New Roman" w:cs="Times New Roman"/>
          <w:sz w:val="24"/>
          <w:szCs w:val="24"/>
        </w:rPr>
        <w:t xml:space="preserve"> </w:t>
      </w:r>
      <w:r w:rsidR="00F84F35"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objetivo </w:t>
      </w:r>
      <w:r w:rsidR="00A8347A" w:rsidRPr="00872F88">
        <w:rPr>
          <w:rFonts w:ascii="Times New Roman" w:hAnsi="Times New Roman" w:cs="Times New Roman"/>
          <w:sz w:val="24"/>
          <w:szCs w:val="24"/>
        </w:rPr>
        <w:t>registrándose</w:t>
      </w:r>
      <w:r w:rsidRPr="00872F88">
        <w:rPr>
          <w:rFonts w:ascii="Times New Roman" w:hAnsi="Times New Roman" w:cs="Times New Roman"/>
          <w:sz w:val="24"/>
          <w:szCs w:val="24"/>
        </w:rPr>
        <w:t xml:space="preserve"> en moneda nacional. </w:t>
      </w:r>
    </w:p>
    <w:p w14:paraId="30550868" w14:textId="11DB182C" w:rsidR="00B41C5E" w:rsidRPr="00872F88" w:rsidRDefault="00B41C5E" w:rsidP="00ED25CD">
      <w:pPr>
        <w:pStyle w:val="Prrafodelista"/>
        <w:spacing w:line="240" w:lineRule="auto"/>
        <w:ind w:left="360" w:firstLine="709"/>
        <w:jc w:val="both"/>
        <w:rPr>
          <w:rFonts w:ascii="Times New Roman" w:hAnsi="Times New Roman" w:cs="Times New Roman"/>
          <w:sz w:val="24"/>
          <w:szCs w:val="24"/>
        </w:rPr>
      </w:pPr>
    </w:p>
    <w:p w14:paraId="4A70567C" w14:textId="54E6D3A3"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Dualidad económica</w:t>
      </w:r>
    </w:p>
    <w:p w14:paraId="5F11BCB0" w14:textId="77777777" w:rsidR="00D04853"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público debe reconocer en la contabilidad, la representación de las transacciones u </w:t>
      </w:r>
      <w:r w:rsidR="00A8347A" w:rsidRPr="00872F88">
        <w:rPr>
          <w:rFonts w:ascii="Times New Roman" w:hAnsi="Times New Roman" w:cs="Times New Roman"/>
          <w:sz w:val="24"/>
          <w:szCs w:val="24"/>
        </w:rPr>
        <w:t>algún</w:t>
      </w:r>
      <w:r w:rsidRPr="00872F88">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0F363752"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6F4D5138" w14:textId="77777777" w:rsidR="00B41C5E"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Consistencia.</w:t>
      </w:r>
    </w:p>
    <w:p w14:paraId="52BE6AB9" w14:textId="672B7D59" w:rsidR="00722031" w:rsidRDefault="0018297C" w:rsidP="00B27994">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Ante la existencia de operaciones similares en un ente público debe corresponder un </w:t>
      </w:r>
      <w:r w:rsidR="00722031" w:rsidRPr="00872F88">
        <w:rPr>
          <w:rFonts w:ascii="Times New Roman" w:hAnsi="Times New Roman" w:cs="Times New Roman"/>
          <w:sz w:val="24"/>
          <w:szCs w:val="24"/>
        </w:rPr>
        <w:t>mismo tratamiento contabl</w:t>
      </w:r>
      <w:r w:rsidRPr="00872F88">
        <w:rPr>
          <w:rFonts w:ascii="Times New Roman" w:hAnsi="Times New Roman" w:cs="Times New Roman"/>
          <w:sz w:val="24"/>
          <w:szCs w:val="24"/>
        </w:rPr>
        <w:t xml:space="preserve">e, el cual debe permanecer a través del tiempo, en tanto no cambie la esencia económica de las operaciones. </w:t>
      </w:r>
    </w:p>
    <w:p w14:paraId="0A749DAC" w14:textId="77777777" w:rsidR="00B27994" w:rsidRDefault="00B27994" w:rsidP="00B27994">
      <w:pPr>
        <w:pStyle w:val="Prrafodelista"/>
        <w:spacing w:line="240" w:lineRule="auto"/>
        <w:ind w:left="360" w:firstLine="709"/>
        <w:jc w:val="both"/>
        <w:rPr>
          <w:rFonts w:ascii="Times New Roman" w:hAnsi="Times New Roman" w:cs="Times New Roman"/>
          <w:sz w:val="24"/>
          <w:szCs w:val="24"/>
        </w:rPr>
      </w:pPr>
    </w:p>
    <w:p w14:paraId="2DF4EEAD" w14:textId="77777777" w:rsidR="0000596B" w:rsidRPr="00B27994" w:rsidRDefault="0000596B" w:rsidP="00B27994">
      <w:pPr>
        <w:pStyle w:val="Prrafodelista"/>
        <w:spacing w:line="240" w:lineRule="auto"/>
        <w:ind w:left="360" w:firstLine="709"/>
        <w:jc w:val="both"/>
        <w:rPr>
          <w:rFonts w:ascii="Times New Roman" w:hAnsi="Times New Roman" w:cs="Times New Roman"/>
          <w:sz w:val="24"/>
          <w:szCs w:val="24"/>
        </w:rPr>
      </w:pPr>
    </w:p>
    <w:p w14:paraId="367DEA24" w14:textId="52883753" w:rsidR="0018297C" w:rsidRPr="00872F88" w:rsidRDefault="0018297C"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Normatividad Supletoria. </w:t>
      </w:r>
    </w:p>
    <w:p w14:paraId="68A3E40B" w14:textId="77777777" w:rsidR="00B41C5E" w:rsidRDefault="00722031"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En virtud</w:t>
      </w:r>
      <w:r w:rsidR="0018297C" w:rsidRPr="00872F88">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sidRPr="00872F88">
        <w:rPr>
          <w:rFonts w:ascii="Times New Roman" w:hAnsi="Times New Roman" w:cs="Times New Roman"/>
          <w:sz w:val="24"/>
          <w:szCs w:val="24"/>
        </w:rPr>
        <w:t xml:space="preserve"> de contabilidad gubernamental.</w:t>
      </w:r>
    </w:p>
    <w:p w14:paraId="28752AEE"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7578E6B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1A2FA160" w14:textId="4BF147D9" w:rsidR="0018297C" w:rsidRDefault="00B27994" w:rsidP="00ED25CD">
      <w:pPr>
        <w:pStyle w:val="Prrafodelista"/>
        <w:numPr>
          <w:ilvl w:val="0"/>
          <w:numId w:val="8"/>
        </w:numPr>
        <w:spacing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8297C" w:rsidRPr="00872F88">
        <w:rPr>
          <w:rFonts w:ascii="Times New Roman" w:hAnsi="Times New Roman" w:cs="Times New Roman"/>
          <w:sz w:val="24"/>
          <w:szCs w:val="24"/>
        </w:rPr>
        <w:t xml:space="preserve"> </w:t>
      </w:r>
      <w:r w:rsidR="00B575F2" w:rsidRPr="00872F88">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872F88">
        <w:rPr>
          <w:rFonts w:ascii="Times New Roman" w:hAnsi="Times New Roman" w:cs="Times New Roman"/>
          <w:sz w:val="24"/>
          <w:szCs w:val="24"/>
        </w:rPr>
        <w:t>reconocimiento</w:t>
      </w:r>
      <w:r w:rsidR="00B575F2" w:rsidRPr="00872F88">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55FCCB7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21594398" w14:textId="78D39EB5" w:rsidR="006D0285"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Políticas</w:t>
      </w:r>
      <w:r w:rsidR="00B575F2" w:rsidRPr="00872F88">
        <w:rPr>
          <w:rFonts w:ascii="Times New Roman" w:hAnsi="Times New Roman" w:cs="Times New Roman"/>
          <w:b/>
          <w:sz w:val="24"/>
          <w:szCs w:val="24"/>
        </w:rPr>
        <w:t xml:space="preserve"> de Contabilidad Significativas. </w:t>
      </w:r>
    </w:p>
    <w:p w14:paraId="7C221AD9" w14:textId="6421A11D" w:rsidR="00B575F2" w:rsidRPr="00950CE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950CE2">
        <w:rPr>
          <w:rFonts w:ascii="Times New Roman" w:hAnsi="Times New Roman" w:cs="Times New Roman"/>
          <w:sz w:val="24"/>
          <w:szCs w:val="24"/>
        </w:rPr>
        <w:t xml:space="preserve">El Municipio de Calvillo no realiza la </w:t>
      </w:r>
      <w:r w:rsidR="00A8347A" w:rsidRPr="00950CE2">
        <w:rPr>
          <w:rFonts w:ascii="Times New Roman" w:hAnsi="Times New Roman" w:cs="Times New Roman"/>
          <w:sz w:val="24"/>
          <w:szCs w:val="24"/>
        </w:rPr>
        <w:t>actualización</w:t>
      </w:r>
      <w:r w:rsidRPr="00950CE2">
        <w:rPr>
          <w:rFonts w:ascii="Times New Roman" w:hAnsi="Times New Roman" w:cs="Times New Roman"/>
          <w:sz w:val="24"/>
          <w:szCs w:val="24"/>
        </w:rPr>
        <w:t xml:space="preserve"> de los activos, pasivos y hacienda pública.</w:t>
      </w:r>
    </w:p>
    <w:p w14:paraId="3E221472" w14:textId="3D30986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contempla la </w:t>
      </w:r>
      <w:r w:rsidR="00A8347A" w:rsidRPr="00872F88">
        <w:rPr>
          <w:rFonts w:ascii="Times New Roman" w:hAnsi="Times New Roman" w:cs="Times New Roman"/>
          <w:sz w:val="24"/>
          <w:szCs w:val="24"/>
        </w:rPr>
        <w:t>realización</w:t>
      </w:r>
      <w:r w:rsidRPr="00872F88">
        <w:rPr>
          <w:rFonts w:ascii="Times New Roman" w:hAnsi="Times New Roman" w:cs="Times New Roman"/>
          <w:sz w:val="24"/>
          <w:szCs w:val="24"/>
        </w:rPr>
        <w:t xml:space="preserve"> de operaciones que impliquen el pago en moneda extranjera</w:t>
      </w:r>
    </w:p>
    <w:p w14:paraId="0777EF64" w14:textId="78C3C77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tienen inversiones en acciones de </w:t>
      </w:r>
      <w:r w:rsidR="00A8347A" w:rsidRPr="00872F88">
        <w:rPr>
          <w:rFonts w:ascii="Times New Roman" w:hAnsi="Times New Roman" w:cs="Times New Roman"/>
          <w:sz w:val="24"/>
          <w:szCs w:val="24"/>
        </w:rPr>
        <w:t>compañías</w:t>
      </w:r>
      <w:r w:rsidRPr="00872F88">
        <w:rPr>
          <w:rFonts w:ascii="Times New Roman" w:hAnsi="Times New Roman" w:cs="Times New Roman"/>
          <w:sz w:val="24"/>
          <w:szCs w:val="24"/>
        </w:rPr>
        <w:t xml:space="preserve"> subsidiarias y asociadas</w:t>
      </w:r>
    </w:p>
    <w:p w14:paraId="4784A505" w14:textId="5E5E4EB3"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El ente público no vende ni transforma inventarios.</w:t>
      </w:r>
    </w:p>
    <w:p w14:paraId="751FC1E4" w14:textId="5F31E13E" w:rsidR="00B575F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Provisiones; no se tienen identificados conceptos o </w:t>
      </w:r>
      <w:r w:rsidR="00A8347A" w:rsidRPr="00872F88">
        <w:rPr>
          <w:rFonts w:ascii="Times New Roman" w:hAnsi="Times New Roman" w:cs="Times New Roman"/>
          <w:sz w:val="24"/>
          <w:szCs w:val="24"/>
        </w:rPr>
        <w:t>hechos</w:t>
      </w:r>
      <w:r w:rsidRPr="00872F88">
        <w:rPr>
          <w:rFonts w:ascii="Times New Roman" w:hAnsi="Times New Roman" w:cs="Times New Roman"/>
          <w:sz w:val="24"/>
          <w:szCs w:val="24"/>
        </w:rPr>
        <w:t xml:space="preserve"> respectos de los cuales sea necesario el registro de provisiones adicionales a las registradas. </w:t>
      </w:r>
    </w:p>
    <w:p w14:paraId="47CF1AF9" w14:textId="77777777" w:rsidR="0000596B" w:rsidRPr="0000596B" w:rsidRDefault="0000596B" w:rsidP="0000596B">
      <w:pPr>
        <w:spacing w:line="240" w:lineRule="auto"/>
        <w:jc w:val="both"/>
        <w:rPr>
          <w:rFonts w:ascii="Times New Roman" w:hAnsi="Times New Roman" w:cs="Times New Roman"/>
          <w:sz w:val="24"/>
          <w:szCs w:val="24"/>
        </w:rPr>
      </w:pPr>
    </w:p>
    <w:p w14:paraId="1BA596FD" w14:textId="77777777" w:rsidR="007B0984" w:rsidRPr="00872F88" w:rsidRDefault="007B0984" w:rsidP="000172E6">
      <w:pPr>
        <w:pStyle w:val="Prrafodelista"/>
        <w:spacing w:line="240" w:lineRule="auto"/>
        <w:ind w:left="0" w:firstLine="709"/>
        <w:jc w:val="both"/>
        <w:rPr>
          <w:rFonts w:ascii="Times New Roman" w:hAnsi="Times New Roman" w:cs="Times New Roman"/>
          <w:sz w:val="24"/>
          <w:szCs w:val="24"/>
        </w:rPr>
      </w:pPr>
    </w:p>
    <w:p w14:paraId="06B78B6E" w14:textId="77777777" w:rsidR="00B41C5E"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Posición</w:t>
      </w:r>
      <w:r w:rsidR="00B575F2" w:rsidRPr="00872F88">
        <w:rPr>
          <w:rFonts w:ascii="Times New Roman" w:hAnsi="Times New Roman" w:cs="Times New Roman"/>
          <w:b/>
          <w:sz w:val="24"/>
          <w:szCs w:val="24"/>
        </w:rPr>
        <w:t xml:space="preserve"> en moneda extranjera y </w:t>
      </w:r>
      <w:r w:rsidRPr="00872F88">
        <w:rPr>
          <w:rFonts w:ascii="Times New Roman" w:hAnsi="Times New Roman" w:cs="Times New Roman"/>
          <w:b/>
          <w:sz w:val="24"/>
          <w:szCs w:val="24"/>
        </w:rPr>
        <w:t>protección</w:t>
      </w:r>
      <w:r w:rsidR="00B575F2" w:rsidRPr="00872F88">
        <w:rPr>
          <w:rFonts w:ascii="Times New Roman" w:hAnsi="Times New Roman" w:cs="Times New Roman"/>
          <w:b/>
          <w:sz w:val="24"/>
          <w:szCs w:val="24"/>
        </w:rPr>
        <w:t xml:space="preserve"> por riesgo cambiario. </w:t>
      </w:r>
    </w:p>
    <w:p w14:paraId="2D485FAA" w14:textId="6C9762D6" w:rsidR="00B575F2" w:rsidRDefault="00B575F2"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No se realizan operaciones en moneda extranjera, por lo que no se tiene obligaciones o derechos de esta naturaleza.</w:t>
      </w:r>
    </w:p>
    <w:p w14:paraId="29C37ACF" w14:textId="77777777" w:rsidR="0000596B" w:rsidRPr="00872F88" w:rsidRDefault="0000596B" w:rsidP="000172E6">
      <w:pPr>
        <w:spacing w:line="240" w:lineRule="auto"/>
        <w:ind w:firstLine="709"/>
        <w:jc w:val="both"/>
        <w:rPr>
          <w:rFonts w:ascii="Times New Roman" w:hAnsi="Times New Roman" w:cs="Times New Roman"/>
          <w:b/>
          <w:sz w:val="24"/>
          <w:szCs w:val="24"/>
        </w:rPr>
      </w:pPr>
    </w:p>
    <w:p w14:paraId="0DDE739B" w14:textId="77777777" w:rsidR="00783699" w:rsidRPr="00872F88" w:rsidRDefault="00783699" w:rsidP="000172E6">
      <w:pPr>
        <w:pStyle w:val="Prrafodelista"/>
        <w:spacing w:line="240" w:lineRule="auto"/>
        <w:ind w:firstLine="709"/>
        <w:jc w:val="both"/>
        <w:rPr>
          <w:rFonts w:ascii="Times New Roman" w:hAnsi="Times New Roman" w:cs="Times New Roman"/>
          <w:b/>
          <w:sz w:val="24"/>
          <w:szCs w:val="24"/>
        </w:rPr>
      </w:pPr>
    </w:p>
    <w:p w14:paraId="10D29C3A" w14:textId="50740486" w:rsidR="00B575F2" w:rsidRPr="00872F88" w:rsidRDefault="00B575F2" w:rsidP="000172E6">
      <w:pPr>
        <w:pStyle w:val="Prrafodelista"/>
        <w:numPr>
          <w:ilvl w:val="0"/>
          <w:numId w:val="5"/>
        </w:numPr>
        <w:spacing w:line="240" w:lineRule="auto"/>
        <w:ind w:left="720"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Analítico del Activo. </w:t>
      </w:r>
    </w:p>
    <w:p w14:paraId="67D7B514" w14:textId="6BBE095C" w:rsidR="00B575F2" w:rsidRPr="00872F88" w:rsidRDefault="00B575F2" w:rsidP="000172E6">
      <w:pPr>
        <w:pStyle w:val="Prrafodelista"/>
        <w:numPr>
          <w:ilvl w:val="0"/>
          <w:numId w:val="11"/>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Vida útil o porcentajes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deterioro o amortización utilizados en los diferentes tipos de activos. </w:t>
      </w:r>
    </w:p>
    <w:p w14:paraId="539EBB90" w14:textId="1EB02DF1"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209818A7" w14:textId="069BE3D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Cambios en el porcentaje de </w:t>
      </w:r>
      <w:r w:rsidR="00A8347A" w:rsidRPr="000172E6">
        <w:rPr>
          <w:rFonts w:ascii="Times New Roman" w:hAnsi="Times New Roman" w:cs="Times New Roman"/>
          <w:sz w:val="24"/>
          <w:szCs w:val="24"/>
        </w:rPr>
        <w:t>depreciación</w:t>
      </w:r>
      <w:r w:rsidRPr="000172E6">
        <w:rPr>
          <w:rFonts w:ascii="Times New Roman" w:hAnsi="Times New Roman" w:cs="Times New Roman"/>
          <w:sz w:val="24"/>
          <w:szCs w:val="24"/>
        </w:rPr>
        <w:t xml:space="preserve"> o valor residual de los activos</w:t>
      </w:r>
    </w:p>
    <w:p w14:paraId="73194A7D" w14:textId="0C695C16"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4EB91C1F" w14:textId="1526299A" w:rsidR="002D23B9"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Importe de los gastos capitalizados en el ejercicio, tanto financieros, como de investigación y desarrollo. </w:t>
      </w:r>
    </w:p>
    <w:p w14:paraId="62BD7B9C" w14:textId="2E78A748" w:rsidR="002D23B9" w:rsidRPr="00872F88" w:rsidRDefault="002D23B9"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presente ejercicio no se capitalizaron gastos financieros.</w:t>
      </w:r>
    </w:p>
    <w:p w14:paraId="60EB6276" w14:textId="77777777" w:rsidR="002D23B9" w:rsidRPr="00872F88" w:rsidRDefault="002D23B9" w:rsidP="000172E6">
      <w:pPr>
        <w:pStyle w:val="Prrafodelista"/>
        <w:spacing w:line="240" w:lineRule="auto"/>
        <w:ind w:left="709" w:firstLine="709"/>
        <w:jc w:val="both"/>
        <w:rPr>
          <w:rFonts w:ascii="Times New Roman" w:hAnsi="Times New Roman" w:cs="Times New Roman"/>
          <w:sz w:val="24"/>
          <w:szCs w:val="24"/>
        </w:rPr>
      </w:pPr>
    </w:p>
    <w:p w14:paraId="24C64574" w14:textId="0F63AE0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Riesgos por tipo de cambio o tipo de </w:t>
      </w:r>
      <w:r w:rsidR="00A8347A" w:rsidRPr="000172E6">
        <w:rPr>
          <w:rFonts w:ascii="Times New Roman" w:hAnsi="Times New Roman" w:cs="Times New Roman"/>
          <w:sz w:val="24"/>
          <w:szCs w:val="24"/>
        </w:rPr>
        <w:t>interés</w:t>
      </w:r>
      <w:r w:rsidRPr="000172E6">
        <w:rPr>
          <w:rFonts w:ascii="Times New Roman" w:hAnsi="Times New Roman" w:cs="Times New Roman"/>
          <w:sz w:val="24"/>
          <w:szCs w:val="24"/>
        </w:rPr>
        <w:t xml:space="preserve"> de las inversiones financieras.</w:t>
      </w:r>
    </w:p>
    <w:p w14:paraId="118DF7AC" w14:textId="0462FCC8" w:rsidR="002D23B9" w:rsidRPr="00872F88" w:rsidRDefault="002D23B9" w:rsidP="000172E6">
      <w:pPr>
        <w:pStyle w:val="Prrafodelista"/>
        <w:spacing w:line="240" w:lineRule="auto"/>
        <w:ind w:left="1069"/>
        <w:jc w:val="both"/>
        <w:rPr>
          <w:rFonts w:ascii="Times New Roman" w:hAnsi="Times New Roman" w:cs="Times New Roman"/>
          <w:sz w:val="24"/>
          <w:szCs w:val="24"/>
        </w:rPr>
      </w:pPr>
      <w:r w:rsidRPr="00872F88">
        <w:rPr>
          <w:rFonts w:ascii="Times New Roman" w:hAnsi="Times New Roman" w:cs="Times New Roman"/>
          <w:sz w:val="24"/>
          <w:szCs w:val="24"/>
        </w:rPr>
        <w:t xml:space="preserve">No se cuenta con inversiones financieras de las cuales deriven riesgos por tipo de cambio y tasas de interés. </w:t>
      </w:r>
    </w:p>
    <w:p w14:paraId="22EBC65E" w14:textId="1E2B0B54" w:rsidR="002D23B9" w:rsidRPr="000172E6" w:rsidRDefault="002D23B9"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Valor activado en el ejercicio de los bienes construidos por la entidad.</w:t>
      </w:r>
    </w:p>
    <w:p w14:paraId="02CA6C2D" w14:textId="7263A0DA" w:rsidR="00B575F2" w:rsidRPr="00872F88" w:rsidRDefault="00B575F2" w:rsidP="000172E6">
      <w:pPr>
        <w:pStyle w:val="Prrafodelista"/>
        <w:spacing w:line="240" w:lineRule="auto"/>
        <w:ind w:left="709" w:firstLine="709"/>
        <w:jc w:val="both"/>
        <w:rPr>
          <w:rFonts w:ascii="Times New Roman" w:hAnsi="Times New Roman" w:cs="Times New Roman"/>
          <w:color w:val="FFFFFF" w:themeColor="background1"/>
          <w:sz w:val="10"/>
          <w:szCs w:val="10"/>
        </w:rPr>
      </w:pPr>
      <w:r w:rsidRPr="00872F88">
        <w:rPr>
          <w:rFonts w:ascii="Times New Roman" w:hAnsi="Times New Roman" w:cs="Times New Roman"/>
          <w:color w:val="FFFFFF" w:themeColor="background1"/>
          <w:sz w:val="10"/>
          <w:szCs w:val="10"/>
        </w:rPr>
        <w:t>Valor activado en el ejercicio de los bienes construidos por la entidad</w:t>
      </w:r>
      <w:r w:rsidR="00B728B0" w:rsidRPr="00872F88">
        <w:rPr>
          <w:rFonts w:ascii="Times New Roman" w:hAnsi="Times New Roman" w:cs="Times New Roman"/>
          <w:color w:val="FFFFFF" w:themeColor="background1"/>
          <w:sz w:val="10"/>
          <w:szCs w:val="10"/>
        </w:rPr>
        <w:t>.</w:t>
      </w:r>
    </w:p>
    <w:p w14:paraId="0BA47E35" w14:textId="153A436A"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Otras circunstancias de carácter significativo que a</w:t>
      </w:r>
      <w:r w:rsidR="00B41C5E" w:rsidRPr="000172E6">
        <w:rPr>
          <w:rFonts w:ascii="Times New Roman" w:hAnsi="Times New Roman" w:cs="Times New Roman"/>
          <w:sz w:val="24"/>
          <w:szCs w:val="24"/>
        </w:rPr>
        <w:t>fecten al activo, tales como bien</w:t>
      </w:r>
      <w:r w:rsidRPr="000172E6">
        <w:rPr>
          <w:rFonts w:ascii="Times New Roman" w:hAnsi="Times New Roman" w:cs="Times New Roman"/>
          <w:sz w:val="24"/>
          <w:szCs w:val="24"/>
        </w:rPr>
        <w:t xml:space="preserve">es en garantía señalados en embargos, </w:t>
      </w:r>
      <w:r w:rsidR="00A8347A" w:rsidRPr="000172E6">
        <w:rPr>
          <w:rFonts w:ascii="Times New Roman" w:hAnsi="Times New Roman" w:cs="Times New Roman"/>
          <w:sz w:val="24"/>
          <w:szCs w:val="24"/>
        </w:rPr>
        <w:t>litigios</w:t>
      </w:r>
      <w:r w:rsidR="00B728B0" w:rsidRPr="000172E6">
        <w:rPr>
          <w:rFonts w:ascii="Times New Roman" w:hAnsi="Times New Roman" w:cs="Times New Roman"/>
          <w:sz w:val="24"/>
          <w:szCs w:val="24"/>
        </w:rPr>
        <w:t xml:space="preserve">, </w:t>
      </w:r>
      <w:r w:rsidR="00A8347A" w:rsidRPr="000172E6">
        <w:rPr>
          <w:rFonts w:ascii="Times New Roman" w:hAnsi="Times New Roman" w:cs="Times New Roman"/>
          <w:sz w:val="24"/>
          <w:szCs w:val="24"/>
        </w:rPr>
        <w:t>títulos</w:t>
      </w:r>
      <w:r w:rsidR="00B728B0" w:rsidRPr="000172E6">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w:t>
      </w:r>
      <w:r w:rsidR="00A8347A" w:rsidRPr="00872F88">
        <w:rPr>
          <w:rFonts w:ascii="Times New Roman" w:hAnsi="Times New Roman" w:cs="Times New Roman"/>
          <w:sz w:val="24"/>
          <w:szCs w:val="24"/>
        </w:rPr>
        <w:t>únicas</w:t>
      </w:r>
      <w:r w:rsidRPr="00872F88">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872F88" w:rsidRDefault="00822A43" w:rsidP="000172E6">
      <w:pPr>
        <w:pStyle w:val="Prrafodelista"/>
        <w:spacing w:line="240" w:lineRule="auto"/>
        <w:ind w:left="0" w:firstLine="709"/>
        <w:jc w:val="both"/>
        <w:rPr>
          <w:rFonts w:ascii="Times New Roman" w:hAnsi="Times New Roman" w:cs="Times New Roman"/>
          <w:sz w:val="24"/>
          <w:szCs w:val="24"/>
        </w:rPr>
      </w:pPr>
    </w:p>
    <w:p w14:paraId="1BEE3887" w14:textId="6CD4F5A8" w:rsidR="00B728B0" w:rsidRPr="000172E6" w:rsidRDefault="00B728B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Desmantelamiento de Activos, procedimientos, </w:t>
      </w:r>
      <w:r w:rsidR="00A8347A" w:rsidRPr="000172E6">
        <w:rPr>
          <w:rFonts w:ascii="Times New Roman" w:hAnsi="Times New Roman" w:cs="Times New Roman"/>
          <w:sz w:val="24"/>
          <w:szCs w:val="24"/>
        </w:rPr>
        <w:t>ampliaciones</w:t>
      </w:r>
      <w:r w:rsidRPr="000172E6">
        <w:rPr>
          <w:rFonts w:ascii="Times New Roman" w:hAnsi="Times New Roman" w:cs="Times New Roman"/>
          <w:sz w:val="24"/>
          <w:szCs w:val="24"/>
        </w:rPr>
        <w:t xml:space="preserve">, efectos contables. </w:t>
      </w:r>
    </w:p>
    <w:p w14:paraId="019F212E" w14:textId="50C89470"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ha realizado desmantelamiento de activos. </w:t>
      </w:r>
    </w:p>
    <w:p w14:paraId="40E12AA3" w14:textId="7C69202B" w:rsidR="00A154D0" w:rsidRPr="000172E6" w:rsidRDefault="00A154D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Administración de Activos</w:t>
      </w:r>
    </w:p>
    <w:p w14:paraId="7239E68B" w14:textId="3EC027A6" w:rsidR="00B728B0" w:rsidRPr="00872F88" w:rsidRDefault="00A8347A" w:rsidP="000172E6">
      <w:pPr>
        <w:pStyle w:val="Prrafodelista"/>
        <w:numPr>
          <w:ilvl w:val="0"/>
          <w:numId w:val="42"/>
        </w:numPr>
        <w:spacing w:line="240" w:lineRule="auto"/>
        <w:ind w:left="0" w:firstLine="709"/>
        <w:jc w:val="both"/>
        <w:rPr>
          <w:rFonts w:ascii="Times New Roman" w:hAnsi="Times New Roman" w:cs="Times New Roman"/>
          <w:color w:val="FFFFFF" w:themeColor="background1"/>
          <w:sz w:val="16"/>
          <w:szCs w:val="16"/>
        </w:rPr>
      </w:pPr>
      <w:r w:rsidRPr="00872F88">
        <w:rPr>
          <w:rFonts w:ascii="Times New Roman" w:hAnsi="Times New Roman" w:cs="Times New Roman"/>
          <w:color w:val="FFFFFF" w:themeColor="background1"/>
          <w:sz w:val="16"/>
          <w:szCs w:val="16"/>
        </w:rPr>
        <w:t>Administración</w:t>
      </w:r>
      <w:r w:rsidR="00B728B0" w:rsidRPr="00872F88">
        <w:rPr>
          <w:rFonts w:ascii="Times New Roman" w:hAnsi="Times New Roman" w:cs="Times New Roman"/>
          <w:color w:val="FFFFFF" w:themeColor="background1"/>
          <w:sz w:val="16"/>
          <w:szCs w:val="16"/>
        </w:rPr>
        <w:t xml:space="preserve"> de activos, </w:t>
      </w:r>
      <w:r w:rsidRPr="00872F88">
        <w:rPr>
          <w:rFonts w:ascii="Times New Roman" w:hAnsi="Times New Roman" w:cs="Times New Roman"/>
          <w:color w:val="FFFFFF" w:themeColor="background1"/>
          <w:sz w:val="16"/>
          <w:szCs w:val="16"/>
        </w:rPr>
        <w:t>planeación</w:t>
      </w:r>
      <w:r w:rsidR="00B728B0" w:rsidRPr="00872F88">
        <w:rPr>
          <w:rFonts w:ascii="Times New Roman" w:hAnsi="Times New Roman" w:cs="Times New Roman"/>
          <w:color w:val="FFFFFF" w:themeColor="background1"/>
          <w:sz w:val="16"/>
          <w:szCs w:val="16"/>
        </w:rPr>
        <w:t xml:space="preserve"> de objetivo de que el ente los utilice de la manera </w:t>
      </w:r>
      <w:r w:rsidRPr="00872F88">
        <w:rPr>
          <w:rFonts w:ascii="Times New Roman" w:hAnsi="Times New Roman" w:cs="Times New Roman"/>
          <w:color w:val="FFFFFF" w:themeColor="background1"/>
          <w:sz w:val="16"/>
          <w:szCs w:val="16"/>
        </w:rPr>
        <w:t>más</w:t>
      </w:r>
      <w:r w:rsidR="00B728B0" w:rsidRPr="00872F88">
        <w:rPr>
          <w:rFonts w:ascii="Times New Roman" w:hAnsi="Times New Roman" w:cs="Times New Roman"/>
          <w:color w:val="FFFFFF" w:themeColor="background1"/>
          <w:sz w:val="16"/>
          <w:szCs w:val="16"/>
        </w:rPr>
        <w:t xml:space="preserve"> efectiva. </w:t>
      </w:r>
    </w:p>
    <w:p w14:paraId="1AF5B2BA" w14:textId="77777777" w:rsidR="00243925" w:rsidRPr="00872F88" w:rsidRDefault="00243925" w:rsidP="000172E6">
      <w:pPr>
        <w:pStyle w:val="Prrafodelista"/>
        <w:spacing w:line="240" w:lineRule="auto"/>
        <w:ind w:left="0" w:firstLine="709"/>
        <w:jc w:val="both"/>
        <w:rPr>
          <w:rFonts w:ascii="Times New Roman" w:hAnsi="Times New Roman" w:cs="Times New Roman"/>
          <w:sz w:val="24"/>
          <w:szCs w:val="24"/>
        </w:rPr>
      </w:pPr>
    </w:p>
    <w:p w14:paraId="7C484980" w14:textId="4CD526BD" w:rsidR="00496043" w:rsidRPr="00872F88" w:rsidRDefault="00B41C5E"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Fideicomisos Mandatos y </w:t>
      </w:r>
      <w:r w:rsidR="00D04853" w:rsidRPr="00872F88">
        <w:rPr>
          <w:rFonts w:ascii="Times New Roman" w:hAnsi="Times New Roman" w:cs="Times New Roman"/>
          <w:b/>
          <w:sz w:val="24"/>
          <w:szCs w:val="24"/>
        </w:rPr>
        <w:t>Análogos</w:t>
      </w:r>
      <w:r w:rsidR="00B728B0" w:rsidRPr="00872F88">
        <w:rPr>
          <w:rFonts w:ascii="Times New Roman" w:hAnsi="Times New Roman" w:cs="Times New Roman"/>
          <w:b/>
          <w:sz w:val="24"/>
          <w:szCs w:val="24"/>
        </w:rPr>
        <w:t xml:space="preserve">. </w:t>
      </w:r>
    </w:p>
    <w:p w14:paraId="406D5C61" w14:textId="2C53A3BE"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La entidad no cuenta con fideicomisos, mandatos y análogos.</w:t>
      </w:r>
    </w:p>
    <w:p w14:paraId="1FBD7D34" w14:textId="5EEE0263" w:rsidR="00B41C5E" w:rsidRPr="00872F88" w:rsidRDefault="00B41C5E" w:rsidP="00ED25CD">
      <w:pPr>
        <w:pStyle w:val="Prrafodelista"/>
        <w:spacing w:line="240" w:lineRule="auto"/>
        <w:ind w:left="0" w:firstLine="709"/>
        <w:jc w:val="both"/>
        <w:rPr>
          <w:rFonts w:ascii="Times New Roman" w:hAnsi="Times New Roman" w:cs="Times New Roman"/>
          <w:sz w:val="24"/>
          <w:szCs w:val="24"/>
        </w:rPr>
      </w:pPr>
    </w:p>
    <w:p w14:paraId="6BDE8A3F" w14:textId="77777777" w:rsidR="000B390D" w:rsidRDefault="000B390D" w:rsidP="00ED25CD">
      <w:pPr>
        <w:pStyle w:val="Prrafodelista"/>
        <w:spacing w:line="240" w:lineRule="auto"/>
        <w:ind w:left="0" w:firstLine="709"/>
        <w:jc w:val="both"/>
        <w:rPr>
          <w:rFonts w:ascii="Times New Roman" w:hAnsi="Times New Roman" w:cs="Times New Roman"/>
          <w:sz w:val="24"/>
          <w:szCs w:val="24"/>
        </w:rPr>
      </w:pPr>
    </w:p>
    <w:p w14:paraId="09E60952" w14:textId="50FCAAA9" w:rsidR="00B728B0"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de recaudación. </w:t>
      </w:r>
      <w:r w:rsidR="00B728B0" w:rsidRPr="00872F88">
        <w:rPr>
          <w:rFonts w:ascii="Times New Roman" w:hAnsi="Times New Roman" w:cs="Times New Roman"/>
          <w:b/>
          <w:sz w:val="24"/>
          <w:szCs w:val="24"/>
        </w:rPr>
        <w:t xml:space="preserve"> </w:t>
      </w:r>
    </w:p>
    <w:p w14:paraId="1898183B" w14:textId="4F6D9D91" w:rsidR="004723CD" w:rsidRPr="00872F88" w:rsidRDefault="00A8347A" w:rsidP="00ED25CD">
      <w:pPr>
        <w:pStyle w:val="Prrafodelista"/>
        <w:numPr>
          <w:ilvl w:val="0"/>
          <w:numId w:val="12"/>
        </w:num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Análisis</w:t>
      </w:r>
      <w:r w:rsidR="00B728B0" w:rsidRPr="00872F88">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0AB6BA81" w:rsidR="00863401" w:rsidRPr="00872F88" w:rsidRDefault="009563A2"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697B58E1" w14:textId="20127015" w:rsidR="000B390D" w:rsidRDefault="000B390D" w:rsidP="004A25AC">
      <w:pPr>
        <w:spacing w:line="240" w:lineRule="auto"/>
        <w:jc w:val="both"/>
        <w:rPr>
          <w:rFonts w:ascii="Times New Roman" w:hAnsi="Times New Roman" w:cs="Times New Roman"/>
          <w:b/>
          <w:noProof/>
          <w:sz w:val="24"/>
          <w:szCs w:val="24"/>
          <w:lang w:eastAsia="es-MX"/>
        </w:rPr>
      </w:pPr>
    </w:p>
    <w:p w14:paraId="6C6DAA6B" w14:textId="22675451" w:rsidR="006E1D41" w:rsidRDefault="006E1D41" w:rsidP="004A25AC">
      <w:pPr>
        <w:spacing w:line="240" w:lineRule="auto"/>
        <w:jc w:val="both"/>
        <w:rPr>
          <w:rFonts w:ascii="Times New Roman" w:hAnsi="Times New Roman" w:cs="Times New Roman"/>
          <w:b/>
          <w:noProof/>
          <w:sz w:val="24"/>
          <w:szCs w:val="24"/>
          <w:lang w:eastAsia="es-MX"/>
        </w:rPr>
      </w:pPr>
    </w:p>
    <w:p w14:paraId="686E0E6A" w14:textId="6A0D4E22" w:rsidR="001C5469" w:rsidRDefault="001C5469" w:rsidP="004A25AC">
      <w:pPr>
        <w:spacing w:line="240" w:lineRule="auto"/>
        <w:jc w:val="both"/>
        <w:rPr>
          <w:rFonts w:ascii="Times New Roman" w:hAnsi="Times New Roman" w:cs="Times New Roman"/>
          <w:b/>
          <w:sz w:val="24"/>
          <w:szCs w:val="24"/>
        </w:rPr>
      </w:pPr>
    </w:p>
    <w:p w14:paraId="612BDD23" w14:textId="3A8D8EBF" w:rsidR="001C5469" w:rsidRDefault="001C5469" w:rsidP="004A25AC">
      <w:pPr>
        <w:spacing w:line="240" w:lineRule="auto"/>
        <w:jc w:val="both"/>
        <w:rPr>
          <w:rFonts w:ascii="Times New Roman" w:hAnsi="Times New Roman" w:cs="Times New Roman"/>
          <w:b/>
          <w:sz w:val="24"/>
          <w:szCs w:val="24"/>
        </w:rPr>
      </w:pPr>
    </w:p>
    <w:p w14:paraId="6ACF5F61" w14:textId="63AA003D" w:rsidR="001C5469" w:rsidRDefault="00CE7A2A" w:rsidP="004A25AC">
      <w:pPr>
        <w:spacing w:line="240" w:lineRule="auto"/>
        <w:jc w:val="both"/>
        <w:rPr>
          <w:rFonts w:ascii="Times New Roman" w:hAnsi="Times New Roman" w:cs="Times New Roman"/>
          <w:b/>
          <w:sz w:val="24"/>
          <w:szCs w:val="24"/>
        </w:rPr>
      </w:pPr>
      <w:r w:rsidRPr="00872F88">
        <w:rPr>
          <w:rFonts w:ascii="Times New Roman" w:hAnsi="Times New Roman" w:cs="Times New Roman"/>
          <w:noProof/>
          <w:lang w:eastAsia="es-MX"/>
        </w:rPr>
        <w:lastRenderedPageBreak/>
        <w:drawing>
          <wp:anchor distT="0" distB="0" distL="114300" distR="114300" simplePos="0" relativeHeight="251735040" behindDoc="0" locked="0" layoutInCell="1" allowOverlap="1" wp14:anchorId="63A44EEB" wp14:editId="08920032">
            <wp:simplePos x="0" y="0"/>
            <wp:positionH relativeFrom="margin">
              <wp:posOffset>266700</wp:posOffset>
            </wp:positionH>
            <wp:positionV relativeFrom="paragraph">
              <wp:posOffset>-239395</wp:posOffset>
            </wp:positionV>
            <wp:extent cx="1118870" cy="1066800"/>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887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765427AD" wp14:editId="40DB62A8">
            <wp:extent cx="5952490" cy="4107180"/>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58476" cy="4111310"/>
                    </a:xfrm>
                    <a:prstGeom prst="rect">
                      <a:avLst/>
                    </a:prstGeom>
                  </pic:spPr>
                </pic:pic>
              </a:graphicData>
            </a:graphic>
          </wp:inline>
        </w:drawing>
      </w:r>
    </w:p>
    <w:p w14:paraId="20D8DD5E" w14:textId="77777777" w:rsidR="001C5469" w:rsidRDefault="001C5469" w:rsidP="004A25AC">
      <w:pPr>
        <w:spacing w:line="240" w:lineRule="auto"/>
        <w:jc w:val="both"/>
        <w:rPr>
          <w:rFonts w:ascii="Times New Roman" w:hAnsi="Times New Roman" w:cs="Times New Roman"/>
          <w:b/>
          <w:sz w:val="24"/>
          <w:szCs w:val="24"/>
        </w:rPr>
      </w:pPr>
    </w:p>
    <w:p w14:paraId="1129F5C2" w14:textId="77777777" w:rsidR="00F92B79" w:rsidRDefault="00F92B79" w:rsidP="004A25AC">
      <w:pPr>
        <w:spacing w:line="240" w:lineRule="auto"/>
        <w:jc w:val="both"/>
        <w:rPr>
          <w:rFonts w:ascii="Times New Roman" w:hAnsi="Times New Roman" w:cs="Times New Roman"/>
          <w:b/>
          <w:sz w:val="24"/>
          <w:szCs w:val="24"/>
        </w:rPr>
      </w:pPr>
    </w:p>
    <w:p w14:paraId="11C5C109" w14:textId="77777777" w:rsidR="00F92B79" w:rsidRDefault="00F92B79" w:rsidP="004A25AC">
      <w:pPr>
        <w:spacing w:line="240" w:lineRule="auto"/>
        <w:jc w:val="both"/>
        <w:rPr>
          <w:rFonts w:ascii="Times New Roman" w:hAnsi="Times New Roman" w:cs="Times New Roman"/>
          <w:b/>
          <w:sz w:val="24"/>
          <w:szCs w:val="24"/>
        </w:rPr>
      </w:pPr>
    </w:p>
    <w:p w14:paraId="6A8B3A87" w14:textId="77777777" w:rsidR="00F92B79" w:rsidRDefault="00F92B79" w:rsidP="004A25AC">
      <w:pPr>
        <w:spacing w:line="240" w:lineRule="auto"/>
        <w:jc w:val="both"/>
        <w:rPr>
          <w:rFonts w:ascii="Times New Roman" w:hAnsi="Times New Roman" w:cs="Times New Roman"/>
          <w:b/>
          <w:sz w:val="24"/>
          <w:szCs w:val="24"/>
        </w:rPr>
      </w:pPr>
    </w:p>
    <w:p w14:paraId="7A513916" w14:textId="77777777" w:rsidR="00F92B79" w:rsidRDefault="00F92B79" w:rsidP="004A25AC">
      <w:pPr>
        <w:spacing w:line="240" w:lineRule="auto"/>
        <w:jc w:val="both"/>
        <w:rPr>
          <w:rFonts w:ascii="Times New Roman" w:hAnsi="Times New Roman" w:cs="Times New Roman"/>
          <w:b/>
          <w:sz w:val="24"/>
          <w:szCs w:val="24"/>
        </w:rPr>
      </w:pPr>
    </w:p>
    <w:p w14:paraId="1907FE5A" w14:textId="77777777" w:rsidR="00F92B79" w:rsidRDefault="00F92B79" w:rsidP="004A25AC">
      <w:pPr>
        <w:spacing w:line="240" w:lineRule="auto"/>
        <w:jc w:val="both"/>
        <w:rPr>
          <w:rFonts w:ascii="Times New Roman" w:hAnsi="Times New Roman" w:cs="Times New Roman"/>
          <w:b/>
          <w:sz w:val="24"/>
          <w:szCs w:val="24"/>
        </w:rPr>
      </w:pPr>
    </w:p>
    <w:p w14:paraId="62B571D3" w14:textId="77777777" w:rsidR="00F92B79" w:rsidRDefault="00F92B79" w:rsidP="004A25AC">
      <w:pPr>
        <w:spacing w:line="240" w:lineRule="auto"/>
        <w:jc w:val="both"/>
        <w:rPr>
          <w:rFonts w:ascii="Times New Roman" w:hAnsi="Times New Roman" w:cs="Times New Roman"/>
          <w:b/>
          <w:sz w:val="24"/>
          <w:szCs w:val="24"/>
        </w:rPr>
      </w:pPr>
    </w:p>
    <w:p w14:paraId="1C5A93F4" w14:textId="77777777" w:rsidR="009F61DB" w:rsidRDefault="009F61DB" w:rsidP="004A25AC">
      <w:pPr>
        <w:spacing w:line="240" w:lineRule="auto"/>
        <w:jc w:val="both"/>
        <w:rPr>
          <w:rFonts w:ascii="Times New Roman" w:hAnsi="Times New Roman" w:cs="Times New Roman"/>
          <w:b/>
          <w:sz w:val="24"/>
          <w:szCs w:val="24"/>
        </w:rPr>
      </w:pPr>
    </w:p>
    <w:p w14:paraId="59EAC38B" w14:textId="77777777" w:rsidR="009F61DB" w:rsidRDefault="009F61DB" w:rsidP="004A25AC">
      <w:pPr>
        <w:spacing w:line="240" w:lineRule="auto"/>
        <w:jc w:val="both"/>
        <w:rPr>
          <w:rFonts w:ascii="Times New Roman" w:hAnsi="Times New Roman" w:cs="Times New Roman"/>
          <w:b/>
          <w:sz w:val="24"/>
          <w:szCs w:val="24"/>
        </w:rPr>
      </w:pPr>
    </w:p>
    <w:p w14:paraId="1E5C856A" w14:textId="77777777" w:rsidR="009F61DB" w:rsidRDefault="009F61DB" w:rsidP="004A25AC">
      <w:pPr>
        <w:spacing w:line="240" w:lineRule="auto"/>
        <w:jc w:val="both"/>
        <w:rPr>
          <w:rFonts w:ascii="Times New Roman" w:hAnsi="Times New Roman" w:cs="Times New Roman"/>
          <w:b/>
          <w:sz w:val="24"/>
          <w:szCs w:val="24"/>
        </w:rPr>
      </w:pPr>
    </w:p>
    <w:p w14:paraId="5E76E5C8" w14:textId="77777777" w:rsidR="009F61DB" w:rsidRDefault="009F61DB" w:rsidP="004A25AC">
      <w:pPr>
        <w:spacing w:line="240" w:lineRule="auto"/>
        <w:jc w:val="both"/>
        <w:rPr>
          <w:rFonts w:ascii="Times New Roman" w:hAnsi="Times New Roman" w:cs="Times New Roman"/>
          <w:b/>
          <w:sz w:val="24"/>
          <w:szCs w:val="24"/>
        </w:rPr>
      </w:pPr>
    </w:p>
    <w:p w14:paraId="125A254B" w14:textId="77777777" w:rsidR="009F61DB" w:rsidRDefault="009F61DB" w:rsidP="004A25AC">
      <w:pPr>
        <w:spacing w:line="240" w:lineRule="auto"/>
        <w:jc w:val="both"/>
        <w:rPr>
          <w:rFonts w:ascii="Times New Roman" w:hAnsi="Times New Roman" w:cs="Times New Roman"/>
          <w:b/>
          <w:sz w:val="24"/>
          <w:szCs w:val="24"/>
        </w:rPr>
      </w:pPr>
    </w:p>
    <w:p w14:paraId="2755567C" w14:textId="77777777" w:rsidR="009F61DB" w:rsidRDefault="009F61DB" w:rsidP="004A25AC">
      <w:pPr>
        <w:spacing w:line="240" w:lineRule="auto"/>
        <w:jc w:val="both"/>
        <w:rPr>
          <w:rFonts w:ascii="Times New Roman" w:hAnsi="Times New Roman" w:cs="Times New Roman"/>
          <w:b/>
          <w:sz w:val="24"/>
          <w:szCs w:val="24"/>
        </w:rPr>
      </w:pPr>
    </w:p>
    <w:p w14:paraId="65DC8F28" w14:textId="77777777" w:rsidR="00F92B79" w:rsidRDefault="00F92B79" w:rsidP="004A25AC">
      <w:pPr>
        <w:spacing w:line="240" w:lineRule="auto"/>
        <w:jc w:val="both"/>
        <w:rPr>
          <w:rFonts w:ascii="Times New Roman" w:hAnsi="Times New Roman" w:cs="Times New Roman"/>
          <w:b/>
          <w:sz w:val="24"/>
          <w:szCs w:val="24"/>
        </w:rPr>
      </w:pPr>
    </w:p>
    <w:p w14:paraId="3414B138" w14:textId="59E102AC" w:rsidR="00F92B79" w:rsidRDefault="00F92B79" w:rsidP="004A25AC">
      <w:pPr>
        <w:spacing w:line="240" w:lineRule="auto"/>
        <w:jc w:val="both"/>
        <w:rPr>
          <w:rFonts w:ascii="Times New Roman" w:hAnsi="Times New Roman" w:cs="Times New Roman"/>
          <w:b/>
          <w:sz w:val="24"/>
          <w:szCs w:val="24"/>
        </w:rPr>
      </w:pPr>
    </w:p>
    <w:p w14:paraId="69736FBA" w14:textId="169F9DAE" w:rsidR="00B728B0" w:rsidRDefault="00B41C5E" w:rsidP="00A154D0">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sobre la Deuda y el Reporte Analítico de la Deuda</w:t>
      </w:r>
    </w:p>
    <w:p w14:paraId="0B8A0127" w14:textId="7E09343D" w:rsidR="00CE7A2A" w:rsidRPr="00CE7A2A" w:rsidRDefault="00CE7A2A" w:rsidP="00CE7A2A">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es-MX"/>
        </w:rPr>
        <w:drawing>
          <wp:anchor distT="0" distB="0" distL="114300" distR="114300" simplePos="0" relativeHeight="251737088" behindDoc="0" locked="0" layoutInCell="1" allowOverlap="1" wp14:anchorId="33B949D8" wp14:editId="642C8E49">
            <wp:simplePos x="0" y="0"/>
            <wp:positionH relativeFrom="column">
              <wp:posOffset>451485</wp:posOffset>
            </wp:positionH>
            <wp:positionV relativeFrom="paragraph">
              <wp:posOffset>103505</wp:posOffset>
            </wp:positionV>
            <wp:extent cx="1115695" cy="1066800"/>
            <wp:effectExtent l="0" t="0" r="825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5695" cy="1066800"/>
                    </a:xfrm>
                    <a:prstGeom prst="rect">
                      <a:avLst/>
                    </a:prstGeom>
                    <a:noFill/>
                  </pic:spPr>
                </pic:pic>
              </a:graphicData>
            </a:graphic>
          </wp:anchor>
        </w:drawing>
      </w:r>
    </w:p>
    <w:p w14:paraId="3C7CAB1E" w14:textId="25C47D57" w:rsidR="00C162F3" w:rsidRPr="002B3436" w:rsidRDefault="00CE7A2A" w:rsidP="002B3436">
      <w:pPr>
        <w:spacing w:line="240" w:lineRule="auto"/>
        <w:jc w:val="both"/>
        <w:rPr>
          <w:rFonts w:ascii="Times New Roman" w:hAnsi="Times New Roman" w:cs="Times New Roman"/>
          <w:b/>
          <w:sz w:val="24"/>
          <w:szCs w:val="24"/>
        </w:rPr>
      </w:pPr>
      <w:r w:rsidRPr="00CE7A2A">
        <w:drawing>
          <wp:inline distT="0" distB="0" distL="0" distR="0" wp14:anchorId="1ADF14C4" wp14:editId="552F1D75">
            <wp:extent cx="5730240" cy="5676900"/>
            <wp:effectExtent l="0" t="0" r="381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768" cy="5677423"/>
                    </a:xfrm>
                    <a:prstGeom prst="rect">
                      <a:avLst/>
                    </a:prstGeom>
                    <a:noFill/>
                    <a:ln>
                      <a:noFill/>
                    </a:ln>
                  </pic:spPr>
                </pic:pic>
              </a:graphicData>
            </a:graphic>
          </wp:inline>
        </w:drawing>
      </w:r>
    </w:p>
    <w:p w14:paraId="0FE39B48" w14:textId="77777777" w:rsidR="009F61DB" w:rsidRDefault="009F61DB" w:rsidP="003C6963">
      <w:pPr>
        <w:spacing w:line="240" w:lineRule="auto"/>
        <w:ind w:left="360"/>
        <w:jc w:val="both"/>
        <w:rPr>
          <w:rFonts w:ascii="Times New Roman" w:hAnsi="Times New Roman" w:cs="Times New Roman"/>
          <w:b/>
          <w:sz w:val="24"/>
          <w:szCs w:val="24"/>
        </w:rPr>
      </w:pPr>
    </w:p>
    <w:p w14:paraId="535DA719" w14:textId="74D8D7B3" w:rsidR="00221073" w:rsidRPr="00872F88" w:rsidRDefault="003C6963" w:rsidP="003C6963">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mc:AlternateContent>
          <mc:Choice Requires="wps">
            <w:drawing>
              <wp:anchor distT="0" distB="0" distL="114300" distR="114300" simplePos="0" relativeHeight="251709440" behindDoc="0" locked="0" layoutInCell="1" allowOverlap="1" wp14:anchorId="52BAB815" wp14:editId="3DB893FD">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D315"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1FD704AA" w14:textId="6649BE0A" w:rsidR="00B41C5E"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Calificaciones otorgadas </w:t>
      </w:r>
    </w:p>
    <w:p w14:paraId="6AA153AF" w14:textId="707B2B86" w:rsidR="00F862AF" w:rsidRDefault="00F862AF" w:rsidP="00427755">
      <w:pPr>
        <w:spacing w:line="240" w:lineRule="auto"/>
        <w:ind w:left="708"/>
        <w:jc w:val="both"/>
        <w:rPr>
          <w:rFonts w:ascii="Times New Roman" w:hAnsi="Times New Roman" w:cs="Times New Roman"/>
          <w:sz w:val="24"/>
          <w:szCs w:val="24"/>
        </w:rPr>
      </w:pPr>
      <w:r w:rsidRPr="00872F88">
        <w:rPr>
          <w:rFonts w:ascii="Times New Roman" w:hAnsi="Times New Roman" w:cs="Times New Roman"/>
          <w:sz w:val="24"/>
          <w:szCs w:val="24"/>
        </w:rPr>
        <w:t xml:space="preserve">Para el ejercicio fiscal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4D1BF6" w:rsidRPr="00872F88">
        <w:rPr>
          <w:rFonts w:ascii="Times New Roman" w:hAnsi="Times New Roman" w:cs="Times New Roman"/>
          <w:sz w:val="24"/>
          <w:szCs w:val="24"/>
        </w:rPr>
        <w:t>1</w:t>
      </w:r>
      <w:r w:rsidRPr="00872F88">
        <w:rPr>
          <w:rFonts w:ascii="Times New Roman" w:hAnsi="Times New Roman" w:cs="Times New Roman"/>
          <w:sz w:val="24"/>
          <w:szCs w:val="24"/>
        </w:rPr>
        <w:t xml:space="preserve"> no existe calificaciones otorgadas por instituciones autorizadas. </w:t>
      </w:r>
    </w:p>
    <w:p w14:paraId="7FFAD495" w14:textId="77777777" w:rsidR="00F92B79" w:rsidRPr="00872F88" w:rsidRDefault="00F92B79" w:rsidP="00427755">
      <w:pPr>
        <w:spacing w:line="240" w:lineRule="auto"/>
        <w:ind w:left="708"/>
        <w:jc w:val="both"/>
        <w:rPr>
          <w:rFonts w:ascii="Times New Roman" w:hAnsi="Times New Roman" w:cs="Times New Roman"/>
          <w:sz w:val="24"/>
          <w:szCs w:val="24"/>
        </w:rPr>
      </w:pPr>
    </w:p>
    <w:p w14:paraId="1965F237" w14:textId="1701C86D" w:rsidR="00FC313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lastRenderedPageBreak/>
        <w:t>Proceso de Mejora</w:t>
      </w:r>
    </w:p>
    <w:p w14:paraId="55860130" w14:textId="2AB8E277" w:rsidR="00F862AF" w:rsidRPr="00872F88" w:rsidRDefault="00A10047"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Por inicio de Administración Municipal </w:t>
      </w:r>
      <w:r w:rsidR="00863401" w:rsidRPr="00872F88">
        <w:rPr>
          <w:rFonts w:ascii="Times New Roman" w:hAnsi="Times New Roman" w:cs="Times New Roman"/>
          <w:sz w:val="24"/>
          <w:szCs w:val="24"/>
        </w:rPr>
        <w:t xml:space="preserve">se </w:t>
      </w:r>
      <w:r>
        <w:rPr>
          <w:rFonts w:ascii="Times New Roman" w:hAnsi="Times New Roman" w:cs="Times New Roman"/>
          <w:sz w:val="24"/>
          <w:szCs w:val="24"/>
        </w:rPr>
        <w:t>comenzó con la revisión para la implementación de</w:t>
      </w:r>
      <w:r w:rsidR="00863401" w:rsidRPr="00872F88">
        <w:rPr>
          <w:rFonts w:ascii="Times New Roman" w:hAnsi="Times New Roman" w:cs="Times New Roman"/>
          <w:sz w:val="24"/>
          <w:szCs w:val="24"/>
        </w:rPr>
        <w:t xml:space="preserve"> procesos de mejora </w:t>
      </w:r>
      <w:r>
        <w:rPr>
          <w:rFonts w:ascii="Times New Roman" w:hAnsi="Times New Roman" w:cs="Times New Roman"/>
          <w:sz w:val="24"/>
          <w:szCs w:val="24"/>
        </w:rPr>
        <w:t xml:space="preserve">para </w:t>
      </w:r>
      <w:r w:rsidR="00863401" w:rsidRPr="00872F88">
        <w:rPr>
          <w:rFonts w:ascii="Times New Roman" w:hAnsi="Times New Roman" w:cs="Times New Roman"/>
          <w:sz w:val="24"/>
          <w:szCs w:val="24"/>
        </w:rPr>
        <w:t xml:space="preserve">el ejercicio </w:t>
      </w:r>
      <w:r>
        <w:rPr>
          <w:rFonts w:ascii="Times New Roman" w:hAnsi="Times New Roman" w:cs="Times New Roman"/>
          <w:sz w:val="24"/>
          <w:szCs w:val="24"/>
        </w:rPr>
        <w:t>y subsecuentes</w:t>
      </w:r>
      <w:r w:rsidR="00C03497" w:rsidRPr="00872F88">
        <w:rPr>
          <w:rFonts w:ascii="Times New Roman" w:hAnsi="Times New Roman" w:cs="Times New Roman"/>
          <w:sz w:val="24"/>
          <w:szCs w:val="24"/>
        </w:rPr>
        <w:t>.</w:t>
      </w:r>
    </w:p>
    <w:p w14:paraId="1013B095"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por Segmentos</w:t>
      </w:r>
    </w:p>
    <w:p w14:paraId="3FE3D2BB" w14:textId="4C48FCB1" w:rsidR="00F862AF" w:rsidRPr="00872F88" w:rsidRDefault="00F862AF"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considera necesario segmentar la </w:t>
      </w:r>
      <w:r w:rsidR="00A8347A" w:rsidRPr="00872F88">
        <w:rPr>
          <w:rFonts w:ascii="Times New Roman" w:hAnsi="Times New Roman" w:cs="Times New Roman"/>
          <w:sz w:val="24"/>
          <w:szCs w:val="24"/>
        </w:rPr>
        <w:t>información</w:t>
      </w:r>
      <w:r w:rsidRPr="00872F88">
        <w:rPr>
          <w:rFonts w:ascii="Times New Roman" w:hAnsi="Times New Roman" w:cs="Times New Roman"/>
          <w:sz w:val="24"/>
          <w:szCs w:val="24"/>
        </w:rPr>
        <w:t xml:space="preserve"> de los entes </w:t>
      </w:r>
      <w:r w:rsidR="00A8347A" w:rsidRPr="00872F88">
        <w:rPr>
          <w:rFonts w:ascii="Times New Roman" w:hAnsi="Times New Roman" w:cs="Times New Roman"/>
          <w:sz w:val="24"/>
          <w:szCs w:val="24"/>
        </w:rPr>
        <w:t>públicos</w:t>
      </w:r>
      <w:r w:rsidRPr="00872F88">
        <w:rPr>
          <w:rFonts w:ascii="Times New Roman" w:hAnsi="Times New Roman" w:cs="Times New Roman"/>
          <w:sz w:val="24"/>
          <w:szCs w:val="24"/>
        </w:rPr>
        <w:t>.</w:t>
      </w:r>
    </w:p>
    <w:p w14:paraId="2712FEF3"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Eventos posteriores al cierre</w:t>
      </w:r>
    </w:p>
    <w:p w14:paraId="40CF9CD2" w14:textId="645F2EE7" w:rsidR="00863401" w:rsidRPr="00872F88" w:rsidRDefault="007A388D"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existen eventos posteriores al cierre </w:t>
      </w:r>
    </w:p>
    <w:p w14:paraId="32974775" w14:textId="6E50CC57" w:rsidR="007A388D" w:rsidRPr="00872F88" w:rsidRDefault="007A388D" w:rsidP="00427755">
      <w:pPr>
        <w:pStyle w:val="Prrafodelista"/>
        <w:spacing w:line="240" w:lineRule="auto"/>
        <w:jc w:val="both"/>
        <w:rPr>
          <w:rFonts w:ascii="Times New Roman" w:hAnsi="Times New Roman" w:cs="Times New Roman"/>
          <w:sz w:val="24"/>
          <w:szCs w:val="24"/>
        </w:rPr>
      </w:pPr>
    </w:p>
    <w:p w14:paraId="4CEAD4EF" w14:textId="2D29871D" w:rsidR="00B41C5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Partes relacionadas</w:t>
      </w:r>
    </w:p>
    <w:p w14:paraId="1703C44E" w14:textId="13679237" w:rsidR="00A154D0" w:rsidRDefault="00B41C5E" w:rsidP="000172E6">
      <w:pPr>
        <w:pStyle w:val="Prrafodelista"/>
        <w:spacing w:line="240" w:lineRule="auto"/>
        <w:ind w:left="502"/>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F862AF" w:rsidRPr="00872F88">
        <w:rPr>
          <w:rFonts w:ascii="Times New Roman" w:hAnsi="Times New Roman" w:cs="Times New Roman"/>
          <w:sz w:val="24"/>
          <w:szCs w:val="24"/>
        </w:rPr>
        <w:t>No existen operaciones con partes relacionadas.</w:t>
      </w:r>
    </w:p>
    <w:p w14:paraId="0761135D" w14:textId="77777777" w:rsidR="000172E6" w:rsidRPr="000172E6" w:rsidRDefault="000172E6" w:rsidP="000172E6">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Responsabilidad Sobre la Presentación Razonable de la Información Contable</w:t>
      </w:r>
    </w:p>
    <w:p w14:paraId="32307FEC" w14:textId="77777777" w:rsidR="000172E6" w:rsidRDefault="000172E6" w:rsidP="00427755">
      <w:pPr>
        <w:pStyle w:val="Prrafodelista"/>
        <w:spacing w:line="240" w:lineRule="auto"/>
        <w:jc w:val="both"/>
        <w:rPr>
          <w:rFonts w:ascii="Times New Roman" w:hAnsi="Times New Roman" w:cs="Times New Roman"/>
          <w:b/>
          <w:sz w:val="24"/>
          <w:szCs w:val="24"/>
        </w:rPr>
      </w:pPr>
    </w:p>
    <w:p w14:paraId="09A84FDD" w14:textId="77777777" w:rsidR="000172E6" w:rsidRDefault="000172E6" w:rsidP="00427755">
      <w:pPr>
        <w:pStyle w:val="Prrafodelista"/>
        <w:spacing w:line="240" w:lineRule="auto"/>
        <w:jc w:val="both"/>
        <w:rPr>
          <w:rFonts w:ascii="Times New Roman" w:hAnsi="Times New Roman" w:cs="Times New Roman"/>
          <w:b/>
          <w:sz w:val="24"/>
          <w:szCs w:val="24"/>
        </w:rPr>
      </w:pPr>
    </w:p>
    <w:p w14:paraId="433669F6" w14:textId="62B790EF" w:rsidR="00671986" w:rsidRPr="00872F88" w:rsidRDefault="00B41C5E"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B728B0" w:rsidRPr="00872F88">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Pr="00872F88" w:rsidRDefault="008734ED"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Pr="00872F8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7D0C6958" w14:textId="77777777"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61FCC92C" w14:textId="3CC1420F"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bookmarkEnd w:id="3"/>
    <w:p w14:paraId="1C4524E0" w14:textId="77777777" w:rsidR="007753BB" w:rsidRPr="00A63F33"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14:paraId="23A473D4"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C. DANIEL ROMO URRUTIA</w:t>
      </w:r>
    </w:p>
    <w:p w14:paraId="76FC464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PRESIDENTE MUNICIPAL</w:t>
      </w:r>
    </w:p>
    <w:p w14:paraId="47222AAD"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3B24B63"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8CD5D58"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6982C0F9"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5831FFA6"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p w14:paraId="1129726D"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C.P. NOEL ANTELMO RUIZ CARRILLO</w:t>
      </w:r>
    </w:p>
    <w:p w14:paraId="7E178162"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SECRETARIO DE FINANZAS Y ADMINISTRACION</w:t>
      </w:r>
    </w:p>
    <w:p w14:paraId="66CB78D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6E8EEFC"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14ECFF95"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5197E9F8"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4BF7C22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p>
    <w:p w14:paraId="7AE15EE9"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L.C.P.F. MARÍA DE JESÚS ORTIZ MEDINA</w:t>
      </w:r>
    </w:p>
    <w:p w14:paraId="330308AE"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 xml:space="preserve">SÍNDICO MUNICIPAL Y PRESIDENTE DE LA COMISION </w:t>
      </w:r>
    </w:p>
    <w:p w14:paraId="458BA0D0" w14:textId="5DB15F73" w:rsidR="004400E8" w:rsidRPr="00872F88" w:rsidRDefault="007753BB" w:rsidP="00C10F28">
      <w:pPr>
        <w:pStyle w:val="Prrafodelista"/>
        <w:spacing w:line="240" w:lineRule="auto"/>
        <w:ind w:left="0" w:right="-93"/>
        <w:jc w:val="center"/>
        <w:rPr>
          <w:rFonts w:ascii="Times New Roman" w:hAnsi="Times New Roman" w:cs="Times New Roman"/>
          <w:b/>
          <w:sz w:val="24"/>
          <w:szCs w:val="24"/>
        </w:rPr>
      </w:pPr>
      <w:r>
        <w:rPr>
          <w:rFonts w:ascii="Times New Roman" w:hAnsi="Times New Roman" w:cs="Times New Roman"/>
          <w:sz w:val="24"/>
          <w:szCs w:val="24"/>
        </w:rPr>
        <w:t>DE ADMINISTRACION Y HACIENDA PÚBLICA.</w:t>
      </w:r>
    </w:p>
    <w:sectPr w:rsidR="004400E8" w:rsidRPr="00872F88" w:rsidSect="004735B3">
      <w:footerReference w:type="default" r:id="rId24"/>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CC824" w14:textId="77777777" w:rsidR="00E16F3A" w:rsidRDefault="00E16F3A" w:rsidP="00092574">
      <w:pPr>
        <w:spacing w:after="0" w:line="240" w:lineRule="auto"/>
      </w:pPr>
      <w:r>
        <w:separator/>
      </w:r>
    </w:p>
  </w:endnote>
  <w:endnote w:type="continuationSeparator" w:id="0">
    <w:p w14:paraId="0B48B73B" w14:textId="77777777" w:rsidR="00E16F3A" w:rsidRDefault="00E16F3A"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296272"/>
      <w:docPartObj>
        <w:docPartGallery w:val="Page Numbers (Bottom of Page)"/>
        <w:docPartUnique/>
      </w:docPartObj>
    </w:sdtPr>
    <w:sdtEndPr/>
    <w:sdtContent>
      <w:p w14:paraId="36E6AB37" w14:textId="0D816026" w:rsidR="00191BBF" w:rsidRDefault="00191BBF">
        <w:pPr>
          <w:pStyle w:val="Piedepgina"/>
          <w:jc w:val="right"/>
        </w:pPr>
        <w:r>
          <w:fldChar w:fldCharType="begin"/>
        </w:r>
        <w:r>
          <w:instrText>PAGE   \* MERGEFORMAT</w:instrText>
        </w:r>
        <w:r>
          <w:fldChar w:fldCharType="separate"/>
        </w:r>
        <w:r w:rsidR="00761AC5" w:rsidRPr="00761AC5">
          <w:rPr>
            <w:noProof/>
            <w:lang w:val="es-ES"/>
          </w:rPr>
          <w:t>14</w:t>
        </w:r>
        <w:r>
          <w:fldChar w:fldCharType="end"/>
        </w:r>
      </w:p>
    </w:sdtContent>
  </w:sdt>
  <w:p w14:paraId="534DB746" w14:textId="44C1A274" w:rsidR="00191BBF" w:rsidRDefault="00191BBF">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94A79" w14:textId="77777777" w:rsidR="00E16F3A" w:rsidRDefault="00E16F3A" w:rsidP="00092574">
      <w:pPr>
        <w:spacing w:after="0" w:line="240" w:lineRule="auto"/>
      </w:pPr>
      <w:r>
        <w:separator/>
      </w:r>
    </w:p>
  </w:footnote>
  <w:footnote w:type="continuationSeparator" w:id="0">
    <w:p w14:paraId="07DF495A" w14:textId="77777777" w:rsidR="00E16F3A" w:rsidRDefault="00E16F3A" w:rsidP="00092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DFA27AF"/>
    <w:multiLevelType w:val="hybridMultilevel"/>
    <w:tmpl w:val="39FE2514"/>
    <w:lvl w:ilvl="0" w:tplc="9D461878">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6">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5745297"/>
    <w:multiLevelType w:val="hybridMultilevel"/>
    <w:tmpl w:val="C51AF77C"/>
    <w:lvl w:ilvl="0" w:tplc="08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D1E5BEF"/>
    <w:multiLevelType w:val="hybridMultilevel"/>
    <w:tmpl w:val="E5A21B00"/>
    <w:lvl w:ilvl="0" w:tplc="08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3EBD0945"/>
    <w:multiLevelType w:val="hybridMultilevel"/>
    <w:tmpl w:val="A6E4EA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448B4C14"/>
    <w:multiLevelType w:val="hybridMultilevel"/>
    <w:tmpl w:val="896437DC"/>
    <w:lvl w:ilvl="0" w:tplc="9EE08F64">
      <w:start w:val="1"/>
      <w:numFmt w:val="upperLetter"/>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9">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nsid w:val="733B7707"/>
    <w:multiLevelType w:val="hybridMultilevel"/>
    <w:tmpl w:val="3AD0CCB6"/>
    <w:lvl w:ilvl="0" w:tplc="080A0017">
      <w:start w:val="1"/>
      <w:numFmt w:val="lowerLetter"/>
      <w:lvlText w:val="%1)"/>
      <w:lvlJc w:val="left"/>
      <w:pPr>
        <w:ind w:left="2498" w:hanging="360"/>
      </w:pPr>
    </w:lvl>
    <w:lvl w:ilvl="1" w:tplc="080A0019" w:tentative="1">
      <w:start w:val="1"/>
      <w:numFmt w:val="lowerLetter"/>
      <w:lvlText w:val="%2."/>
      <w:lvlJc w:val="left"/>
      <w:pPr>
        <w:ind w:left="3218" w:hanging="360"/>
      </w:pPr>
    </w:lvl>
    <w:lvl w:ilvl="2" w:tplc="080A001B" w:tentative="1">
      <w:start w:val="1"/>
      <w:numFmt w:val="lowerRoman"/>
      <w:lvlText w:val="%3."/>
      <w:lvlJc w:val="right"/>
      <w:pPr>
        <w:ind w:left="3938" w:hanging="180"/>
      </w:pPr>
    </w:lvl>
    <w:lvl w:ilvl="3" w:tplc="080A000F" w:tentative="1">
      <w:start w:val="1"/>
      <w:numFmt w:val="decimal"/>
      <w:lvlText w:val="%4."/>
      <w:lvlJc w:val="left"/>
      <w:pPr>
        <w:ind w:left="4658" w:hanging="360"/>
      </w:pPr>
    </w:lvl>
    <w:lvl w:ilvl="4" w:tplc="080A0019" w:tentative="1">
      <w:start w:val="1"/>
      <w:numFmt w:val="lowerLetter"/>
      <w:lvlText w:val="%5."/>
      <w:lvlJc w:val="left"/>
      <w:pPr>
        <w:ind w:left="5378" w:hanging="360"/>
      </w:pPr>
    </w:lvl>
    <w:lvl w:ilvl="5" w:tplc="080A001B" w:tentative="1">
      <w:start w:val="1"/>
      <w:numFmt w:val="lowerRoman"/>
      <w:lvlText w:val="%6."/>
      <w:lvlJc w:val="right"/>
      <w:pPr>
        <w:ind w:left="6098" w:hanging="180"/>
      </w:pPr>
    </w:lvl>
    <w:lvl w:ilvl="6" w:tplc="080A000F" w:tentative="1">
      <w:start w:val="1"/>
      <w:numFmt w:val="decimal"/>
      <w:lvlText w:val="%7."/>
      <w:lvlJc w:val="left"/>
      <w:pPr>
        <w:ind w:left="6818" w:hanging="360"/>
      </w:pPr>
    </w:lvl>
    <w:lvl w:ilvl="7" w:tplc="080A0019" w:tentative="1">
      <w:start w:val="1"/>
      <w:numFmt w:val="lowerLetter"/>
      <w:lvlText w:val="%8."/>
      <w:lvlJc w:val="left"/>
      <w:pPr>
        <w:ind w:left="7538" w:hanging="360"/>
      </w:pPr>
    </w:lvl>
    <w:lvl w:ilvl="8" w:tplc="080A001B" w:tentative="1">
      <w:start w:val="1"/>
      <w:numFmt w:val="lowerRoman"/>
      <w:lvlText w:val="%9."/>
      <w:lvlJc w:val="right"/>
      <w:pPr>
        <w:ind w:left="8258" w:hanging="180"/>
      </w:pPr>
    </w:lvl>
  </w:abstractNum>
  <w:abstractNum w:abstractNumId="38">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1">
    <w:nsid w:val="7E154EDF"/>
    <w:multiLevelType w:val="hybridMultilevel"/>
    <w:tmpl w:val="F7F04D1A"/>
    <w:lvl w:ilvl="0" w:tplc="D18EF23E">
      <w:start w:val="4"/>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39"/>
  </w:num>
  <w:num w:numId="3">
    <w:abstractNumId w:val="7"/>
  </w:num>
  <w:num w:numId="4">
    <w:abstractNumId w:val="3"/>
  </w:num>
  <w:num w:numId="5">
    <w:abstractNumId w:val="26"/>
  </w:num>
  <w:num w:numId="6">
    <w:abstractNumId w:val="5"/>
  </w:num>
  <w:num w:numId="7">
    <w:abstractNumId w:val="30"/>
  </w:num>
  <w:num w:numId="8">
    <w:abstractNumId w:val="40"/>
  </w:num>
  <w:num w:numId="9">
    <w:abstractNumId w:val="19"/>
  </w:num>
  <w:num w:numId="10">
    <w:abstractNumId w:val="33"/>
  </w:num>
  <w:num w:numId="11">
    <w:abstractNumId w:val="23"/>
  </w:num>
  <w:num w:numId="12">
    <w:abstractNumId w:val="18"/>
  </w:num>
  <w:num w:numId="13">
    <w:abstractNumId w:val="27"/>
  </w:num>
  <w:num w:numId="14">
    <w:abstractNumId w:val="32"/>
  </w:num>
  <w:num w:numId="15">
    <w:abstractNumId w:val="1"/>
  </w:num>
  <w:num w:numId="16">
    <w:abstractNumId w:val="15"/>
  </w:num>
  <w:num w:numId="17">
    <w:abstractNumId w:val="17"/>
  </w:num>
  <w:num w:numId="18">
    <w:abstractNumId w:val="42"/>
  </w:num>
  <w:num w:numId="19">
    <w:abstractNumId w:val="20"/>
  </w:num>
  <w:num w:numId="20">
    <w:abstractNumId w:val="21"/>
  </w:num>
  <w:num w:numId="21">
    <w:abstractNumId w:val="38"/>
  </w:num>
  <w:num w:numId="22">
    <w:abstractNumId w:val="11"/>
  </w:num>
  <w:num w:numId="23">
    <w:abstractNumId w:val="31"/>
  </w:num>
  <w:num w:numId="24">
    <w:abstractNumId w:val="25"/>
  </w:num>
  <w:num w:numId="25">
    <w:abstractNumId w:val="36"/>
  </w:num>
  <w:num w:numId="26">
    <w:abstractNumId w:val="22"/>
  </w:num>
  <w:num w:numId="27">
    <w:abstractNumId w:val="29"/>
  </w:num>
  <w:num w:numId="28">
    <w:abstractNumId w:val="10"/>
  </w:num>
  <w:num w:numId="29">
    <w:abstractNumId w:val="6"/>
  </w:num>
  <w:num w:numId="30">
    <w:abstractNumId w:val="16"/>
  </w:num>
  <w:num w:numId="31">
    <w:abstractNumId w:val="4"/>
  </w:num>
  <w:num w:numId="32">
    <w:abstractNumId w:val="9"/>
  </w:num>
  <w:num w:numId="33">
    <w:abstractNumId w:val="13"/>
  </w:num>
  <w:num w:numId="34">
    <w:abstractNumId w:val="0"/>
  </w:num>
  <w:num w:numId="35">
    <w:abstractNumId w:val="8"/>
  </w:num>
  <w:num w:numId="36">
    <w:abstractNumId w:val="14"/>
  </w:num>
  <w:num w:numId="37">
    <w:abstractNumId w:val="34"/>
  </w:num>
  <w:num w:numId="38">
    <w:abstractNumId w:val="2"/>
  </w:num>
  <w:num w:numId="39">
    <w:abstractNumId w:val="24"/>
  </w:num>
  <w:num w:numId="40">
    <w:abstractNumId w:val="12"/>
  </w:num>
  <w:num w:numId="41">
    <w:abstractNumId w:val="28"/>
  </w:num>
  <w:num w:numId="42">
    <w:abstractNumId w:val="4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B"/>
    <w:rsid w:val="00000D0C"/>
    <w:rsid w:val="000027AF"/>
    <w:rsid w:val="00003667"/>
    <w:rsid w:val="00003C76"/>
    <w:rsid w:val="000047D0"/>
    <w:rsid w:val="00004D42"/>
    <w:rsid w:val="0000596B"/>
    <w:rsid w:val="00010694"/>
    <w:rsid w:val="00010BF3"/>
    <w:rsid w:val="00010E80"/>
    <w:rsid w:val="000113D3"/>
    <w:rsid w:val="00011F0F"/>
    <w:rsid w:val="000130D2"/>
    <w:rsid w:val="000136C9"/>
    <w:rsid w:val="0001425C"/>
    <w:rsid w:val="000144A4"/>
    <w:rsid w:val="000145E5"/>
    <w:rsid w:val="0001608B"/>
    <w:rsid w:val="000172E6"/>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69B"/>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133"/>
    <w:rsid w:val="000838D8"/>
    <w:rsid w:val="000859C2"/>
    <w:rsid w:val="000859E2"/>
    <w:rsid w:val="00085AFD"/>
    <w:rsid w:val="000867F6"/>
    <w:rsid w:val="00086F0C"/>
    <w:rsid w:val="00092574"/>
    <w:rsid w:val="00092E0D"/>
    <w:rsid w:val="00094013"/>
    <w:rsid w:val="00095937"/>
    <w:rsid w:val="00096E5F"/>
    <w:rsid w:val="00097667"/>
    <w:rsid w:val="000A2280"/>
    <w:rsid w:val="000A3109"/>
    <w:rsid w:val="000A332B"/>
    <w:rsid w:val="000A5E91"/>
    <w:rsid w:val="000A668F"/>
    <w:rsid w:val="000A6CC5"/>
    <w:rsid w:val="000A6CED"/>
    <w:rsid w:val="000A751B"/>
    <w:rsid w:val="000B070B"/>
    <w:rsid w:val="000B0C10"/>
    <w:rsid w:val="000B390D"/>
    <w:rsid w:val="000B6858"/>
    <w:rsid w:val="000C0AE8"/>
    <w:rsid w:val="000C1C0D"/>
    <w:rsid w:val="000C3715"/>
    <w:rsid w:val="000C5DF1"/>
    <w:rsid w:val="000D4BB6"/>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17345"/>
    <w:rsid w:val="001226EB"/>
    <w:rsid w:val="00123860"/>
    <w:rsid w:val="00123B87"/>
    <w:rsid w:val="0012466E"/>
    <w:rsid w:val="00124E20"/>
    <w:rsid w:val="00134C6A"/>
    <w:rsid w:val="00137618"/>
    <w:rsid w:val="00137EE9"/>
    <w:rsid w:val="001411E6"/>
    <w:rsid w:val="001414F0"/>
    <w:rsid w:val="00142D2F"/>
    <w:rsid w:val="00144C10"/>
    <w:rsid w:val="0014636D"/>
    <w:rsid w:val="001463AF"/>
    <w:rsid w:val="0014658F"/>
    <w:rsid w:val="00150905"/>
    <w:rsid w:val="001513C2"/>
    <w:rsid w:val="001567B8"/>
    <w:rsid w:val="00156EE8"/>
    <w:rsid w:val="001602E4"/>
    <w:rsid w:val="00161548"/>
    <w:rsid w:val="00162C92"/>
    <w:rsid w:val="00163F24"/>
    <w:rsid w:val="00164986"/>
    <w:rsid w:val="001650E5"/>
    <w:rsid w:val="00165BC4"/>
    <w:rsid w:val="00167159"/>
    <w:rsid w:val="00172621"/>
    <w:rsid w:val="00173415"/>
    <w:rsid w:val="001734FE"/>
    <w:rsid w:val="0018020F"/>
    <w:rsid w:val="0018297C"/>
    <w:rsid w:val="00182C71"/>
    <w:rsid w:val="00183CD9"/>
    <w:rsid w:val="00185FE1"/>
    <w:rsid w:val="00191BBF"/>
    <w:rsid w:val="00192112"/>
    <w:rsid w:val="0019353E"/>
    <w:rsid w:val="00193D12"/>
    <w:rsid w:val="00193D23"/>
    <w:rsid w:val="0019690C"/>
    <w:rsid w:val="0019765B"/>
    <w:rsid w:val="00197994"/>
    <w:rsid w:val="001A0293"/>
    <w:rsid w:val="001A102F"/>
    <w:rsid w:val="001A1217"/>
    <w:rsid w:val="001A45D1"/>
    <w:rsid w:val="001A46BC"/>
    <w:rsid w:val="001A5589"/>
    <w:rsid w:val="001A68F8"/>
    <w:rsid w:val="001A796B"/>
    <w:rsid w:val="001A7CB9"/>
    <w:rsid w:val="001B0F96"/>
    <w:rsid w:val="001B1C48"/>
    <w:rsid w:val="001C1FBD"/>
    <w:rsid w:val="001C3709"/>
    <w:rsid w:val="001C4B38"/>
    <w:rsid w:val="001C5469"/>
    <w:rsid w:val="001C606E"/>
    <w:rsid w:val="001D0C46"/>
    <w:rsid w:val="001D1BDD"/>
    <w:rsid w:val="001D225B"/>
    <w:rsid w:val="001D2617"/>
    <w:rsid w:val="001D2CF7"/>
    <w:rsid w:val="001D49D3"/>
    <w:rsid w:val="001D50ED"/>
    <w:rsid w:val="001D6CEE"/>
    <w:rsid w:val="001E07ED"/>
    <w:rsid w:val="001E2728"/>
    <w:rsid w:val="001E4B62"/>
    <w:rsid w:val="001E522B"/>
    <w:rsid w:val="001E6460"/>
    <w:rsid w:val="001E734F"/>
    <w:rsid w:val="001E766B"/>
    <w:rsid w:val="001E7BE1"/>
    <w:rsid w:val="001F0C22"/>
    <w:rsid w:val="001F1465"/>
    <w:rsid w:val="001F2DB9"/>
    <w:rsid w:val="001F3B2B"/>
    <w:rsid w:val="001F3E02"/>
    <w:rsid w:val="001F5118"/>
    <w:rsid w:val="001F5681"/>
    <w:rsid w:val="001F5B0A"/>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3F"/>
    <w:rsid w:val="002353D5"/>
    <w:rsid w:val="00236D19"/>
    <w:rsid w:val="002371F4"/>
    <w:rsid w:val="002424B8"/>
    <w:rsid w:val="00243925"/>
    <w:rsid w:val="00244B78"/>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3D9E"/>
    <w:rsid w:val="00274AB7"/>
    <w:rsid w:val="00274CD0"/>
    <w:rsid w:val="0027691F"/>
    <w:rsid w:val="00277671"/>
    <w:rsid w:val="00281E0B"/>
    <w:rsid w:val="00281F60"/>
    <w:rsid w:val="00282051"/>
    <w:rsid w:val="0028332E"/>
    <w:rsid w:val="00284BCB"/>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436"/>
    <w:rsid w:val="002B3F70"/>
    <w:rsid w:val="002B6004"/>
    <w:rsid w:val="002B6485"/>
    <w:rsid w:val="002B679F"/>
    <w:rsid w:val="002B6F6D"/>
    <w:rsid w:val="002B7279"/>
    <w:rsid w:val="002B73BB"/>
    <w:rsid w:val="002C01FF"/>
    <w:rsid w:val="002C0D1A"/>
    <w:rsid w:val="002C10A9"/>
    <w:rsid w:val="002C223F"/>
    <w:rsid w:val="002C2E76"/>
    <w:rsid w:val="002C305E"/>
    <w:rsid w:val="002C4A22"/>
    <w:rsid w:val="002C523E"/>
    <w:rsid w:val="002C5504"/>
    <w:rsid w:val="002C6459"/>
    <w:rsid w:val="002C64D9"/>
    <w:rsid w:val="002D0186"/>
    <w:rsid w:val="002D0E51"/>
    <w:rsid w:val="002D22F2"/>
    <w:rsid w:val="002D2330"/>
    <w:rsid w:val="002D23B9"/>
    <w:rsid w:val="002D336B"/>
    <w:rsid w:val="002D43D0"/>
    <w:rsid w:val="002D46E0"/>
    <w:rsid w:val="002D63EE"/>
    <w:rsid w:val="002E015E"/>
    <w:rsid w:val="002E0D11"/>
    <w:rsid w:val="002E52D6"/>
    <w:rsid w:val="002E557C"/>
    <w:rsid w:val="002E572F"/>
    <w:rsid w:val="002E609D"/>
    <w:rsid w:val="002E7585"/>
    <w:rsid w:val="002F3308"/>
    <w:rsid w:val="002F513E"/>
    <w:rsid w:val="003001AA"/>
    <w:rsid w:val="00302DDA"/>
    <w:rsid w:val="003053C7"/>
    <w:rsid w:val="00305C65"/>
    <w:rsid w:val="00306108"/>
    <w:rsid w:val="00307AC3"/>
    <w:rsid w:val="003104C9"/>
    <w:rsid w:val="003105F5"/>
    <w:rsid w:val="0031096A"/>
    <w:rsid w:val="003129B0"/>
    <w:rsid w:val="00314D22"/>
    <w:rsid w:val="00315B31"/>
    <w:rsid w:val="003213C9"/>
    <w:rsid w:val="0032307C"/>
    <w:rsid w:val="003255CD"/>
    <w:rsid w:val="003264DD"/>
    <w:rsid w:val="00326C26"/>
    <w:rsid w:val="00327101"/>
    <w:rsid w:val="00327B0E"/>
    <w:rsid w:val="00331C55"/>
    <w:rsid w:val="003320A9"/>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835"/>
    <w:rsid w:val="00381A60"/>
    <w:rsid w:val="00382F89"/>
    <w:rsid w:val="00383665"/>
    <w:rsid w:val="00383A2B"/>
    <w:rsid w:val="00384C68"/>
    <w:rsid w:val="0038522B"/>
    <w:rsid w:val="00390EDC"/>
    <w:rsid w:val="00393255"/>
    <w:rsid w:val="00393A2C"/>
    <w:rsid w:val="00397AB2"/>
    <w:rsid w:val="00397C76"/>
    <w:rsid w:val="003A0A63"/>
    <w:rsid w:val="003A17A4"/>
    <w:rsid w:val="003A24C8"/>
    <w:rsid w:val="003A4F65"/>
    <w:rsid w:val="003A7A00"/>
    <w:rsid w:val="003B05B6"/>
    <w:rsid w:val="003B07C5"/>
    <w:rsid w:val="003B1028"/>
    <w:rsid w:val="003B1670"/>
    <w:rsid w:val="003B16E2"/>
    <w:rsid w:val="003B17D6"/>
    <w:rsid w:val="003B207B"/>
    <w:rsid w:val="003B2135"/>
    <w:rsid w:val="003B3008"/>
    <w:rsid w:val="003C0E7E"/>
    <w:rsid w:val="003C14CA"/>
    <w:rsid w:val="003C33DB"/>
    <w:rsid w:val="003C340D"/>
    <w:rsid w:val="003C35C5"/>
    <w:rsid w:val="003C639A"/>
    <w:rsid w:val="003C64C1"/>
    <w:rsid w:val="003C6963"/>
    <w:rsid w:val="003D0A4E"/>
    <w:rsid w:val="003D41D3"/>
    <w:rsid w:val="003D532E"/>
    <w:rsid w:val="003D56F1"/>
    <w:rsid w:val="003D6196"/>
    <w:rsid w:val="003D65DB"/>
    <w:rsid w:val="003E05AA"/>
    <w:rsid w:val="003E628B"/>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49AD"/>
    <w:rsid w:val="0046576D"/>
    <w:rsid w:val="00465D6B"/>
    <w:rsid w:val="00467048"/>
    <w:rsid w:val="004677D9"/>
    <w:rsid w:val="00470138"/>
    <w:rsid w:val="00470FCD"/>
    <w:rsid w:val="004712EB"/>
    <w:rsid w:val="00471535"/>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053"/>
    <w:rsid w:val="004A4258"/>
    <w:rsid w:val="004A53F8"/>
    <w:rsid w:val="004A7CF2"/>
    <w:rsid w:val="004B0244"/>
    <w:rsid w:val="004B03F3"/>
    <w:rsid w:val="004B04FE"/>
    <w:rsid w:val="004B15AB"/>
    <w:rsid w:val="004B1EC4"/>
    <w:rsid w:val="004B2689"/>
    <w:rsid w:val="004B46E4"/>
    <w:rsid w:val="004B5D20"/>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6FD6"/>
    <w:rsid w:val="004D74C3"/>
    <w:rsid w:val="004E342C"/>
    <w:rsid w:val="004F173C"/>
    <w:rsid w:val="004F2778"/>
    <w:rsid w:val="004F2944"/>
    <w:rsid w:val="004F38C6"/>
    <w:rsid w:val="004F3DC4"/>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1991"/>
    <w:rsid w:val="00542D4C"/>
    <w:rsid w:val="00542DCB"/>
    <w:rsid w:val="00543C17"/>
    <w:rsid w:val="00544BA8"/>
    <w:rsid w:val="0054661A"/>
    <w:rsid w:val="005476F5"/>
    <w:rsid w:val="00547F0F"/>
    <w:rsid w:val="0055024D"/>
    <w:rsid w:val="00550EDE"/>
    <w:rsid w:val="005526F2"/>
    <w:rsid w:val="0055679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5CD"/>
    <w:rsid w:val="00583A4D"/>
    <w:rsid w:val="005853F9"/>
    <w:rsid w:val="005919B1"/>
    <w:rsid w:val="00591D89"/>
    <w:rsid w:val="00594515"/>
    <w:rsid w:val="00595A80"/>
    <w:rsid w:val="005979BE"/>
    <w:rsid w:val="005A1B36"/>
    <w:rsid w:val="005A25AC"/>
    <w:rsid w:val="005A2E23"/>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80"/>
    <w:rsid w:val="005C15FB"/>
    <w:rsid w:val="005C2BF0"/>
    <w:rsid w:val="005C2CD3"/>
    <w:rsid w:val="005C3341"/>
    <w:rsid w:val="005C3BB7"/>
    <w:rsid w:val="005C4B11"/>
    <w:rsid w:val="005C548C"/>
    <w:rsid w:val="005C5723"/>
    <w:rsid w:val="005C5B35"/>
    <w:rsid w:val="005C6192"/>
    <w:rsid w:val="005D08F8"/>
    <w:rsid w:val="005D5ABD"/>
    <w:rsid w:val="005E0080"/>
    <w:rsid w:val="005E0156"/>
    <w:rsid w:val="005E1E76"/>
    <w:rsid w:val="005E5C97"/>
    <w:rsid w:val="005F005A"/>
    <w:rsid w:val="005F03F9"/>
    <w:rsid w:val="005F35B3"/>
    <w:rsid w:val="005F5077"/>
    <w:rsid w:val="005F57CC"/>
    <w:rsid w:val="005F5E70"/>
    <w:rsid w:val="005F5FC3"/>
    <w:rsid w:val="005F767B"/>
    <w:rsid w:val="0060047D"/>
    <w:rsid w:val="00600DE8"/>
    <w:rsid w:val="006021C5"/>
    <w:rsid w:val="00605839"/>
    <w:rsid w:val="00606001"/>
    <w:rsid w:val="006074C3"/>
    <w:rsid w:val="00611488"/>
    <w:rsid w:val="00613B51"/>
    <w:rsid w:val="006159E1"/>
    <w:rsid w:val="0061682F"/>
    <w:rsid w:val="0061692B"/>
    <w:rsid w:val="006235CC"/>
    <w:rsid w:val="0062389F"/>
    <w:rsid w:val="00624C69"/>
    <w:rsid w:val="00624DB8"/>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100"/>
    <w:rsid w:val="00641D67"/>
    <w:rsid w:val="006458A1"/>
    <w:rsid w:val="00647560"/>
    <w:rsid w:val="00647B9C"/>
    <w:rsid w:val="00650048"/>
    <w:rsid w:val="00651D72"/>
    <w:rsid w:val="006522AD"/>
    <w:rsid w:val="006529ED"/>
    <w:rsid w:val="0065361D"/>
    <w:rsid w:val="006606C8"/>
    <w:rsid w:val="006611BD"/>
    <w:rsid w:val="00662851"/>
    <w:rsid w:val="00666062"/>
    <w:rsid w:val="00666492"/>
    <w:rsid w:val="00670D42"/>
    <w:rsid w:val="00671986"/>
    <w:rsid w:val="0067410A"/>
    <w:rsid w:val="00674C6B"/>
    <w:rsid w:val="00674CE8"/>
    <w:rsid w:val="0067512F"/>
    <w:rsid w:val="006801A0"/>
    <w:rsid w:val="006829B9"/>
    <w:rsid w:val="00683503"/>
    <w:rsid w:val="0068655C"/>
    <w:rsid w:val="0068695B"/>
    <w:rsid w:val="006871E3"/>
    <w:rsid w:val="006928F6"/>
    <w:rsid w:val="00692AD9"/>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11FF"/>
    <w:rsid w:val="006B30CA"/>
    <w:rsid w:val="006B3333"/>
    <w:rsid w:val="006B53E0"/>
    <w:rsid w:val="006B5F89"/>
    <w:rsid w:val="006B71D3"/>
    <w:rsid w:val="006C0729"/>
    <w:rsid w:val="006C1032"/>
    <w:rsid w:val="006C1B91"/>
    <w:rsid w:val="006C3EEA"/>
    <w:rsid w:val="006C43C1"/>
    <w:rsid w:val="006C5792"/>
    <w:rsid w:val="006C6656"/>
    <w:rsid w:val="006D0285"/>
    <w:rsid w:val="006D02A4"/>
    <w:rsid w:val="006D3860"/>
    <w:rsid w:val="006D3AAE"/>
    <w:rsid w:val="006D3E61"/>
    <w:rsid w:val="006D740B"/>
    <w:rsid w:val="006D7B64"/>
    <w:rsid w:val="006E1D41"/>
    <w:rsid w:val="006E360A"/>
    <w:rsid w:val="006E41F1"/>
    <w:rsid w:val="006E4B37"/>
    <w:rsid w:val="006E537F"/>
    <w:rsid w:val="006E5E50"/>
    <w:rsid w:val="006F02D6"/>
    <w:rsid w:val="006F335E"/>
    <w:rsid w:val="006F3701"/>
    <w:rsid w:val="006F3BCF"/>
    <w:rsid w:val="006F4431"/>
    <w:rsid w:val="006F4628"/>
    <w:rsid w:val="006F4E62"/>
    <w:rsid w:val="006F7DAC"/>
    <w:rsid w:val="00700862"/>
    <w:rsid w:val="00705226"/>
    <w:rsid w:val="0070683B"/>
    <w:rsid w:val="00706CE6"/>
    <w:rsid w:val="007074C7"/>
    <w:rsid w:val="00711041"/>
    <w:rsid w:val="007127DA"/>
    <w:rsid w:val="00715929"/>
    <w:rsid w:val="007162A3"/>
    <w:rsid w:val="00716DC8"/>
    <w:rsid w:val="007173E6"/>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322B"/>
    <w:rsid w:val="007340F8"/>
    <w:rsid w:val="0073520E"/>
    <w:rsid w:val="007357B2"/>
    <w:rsid w:val="007367B4"/>
    <w:rsid w:val="00737BEE"/>
    <w:rsid w:val="00741356"/>
    <w:rsid w:val="00743575"/>
    <w:rsid w:val="00744AC0"/>
    <w:rsid w:val="00744C27"/>
    <w:rsid w:val="00746444"/>
    <w:rsid w:val="007475A7"/>
    <w:rsid w:val="007475F7"/>
    <w:rsid w:val="00747A29"/>
    <w:rsid w:val="00750A33"/>
    <w:rsid w:val="0075104C"/>
    <w:rsid w:val="0075469D"/>
    <w:rsid w:val="00755ABA"/>
    <w:rsid w:val="00756CDE"/>
    <w:rsid w:val="0075765B"/>
    <w:rsid w:val="007579CA"/>
    <w:rsid w:val="00757FCC"/>
    <w:rsid w:val="00761AC5"/>
    <w:rsid w:val="00762716"/>
    <w:rsid w:val="00765524"/>
    <w:rsid w:val="00767947"/>
    <w:rsid w:val="00772346"/>
    <w:rsid w:val="007753BB"/>
    <w:rsid w:val="00781177"/>
    <w:rsid w:val="007814BE"/>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950D9"/>
    <w:rsid w:val="007A0321"/>
    <w:rsid w:val="007A36A2"/>
    <w:rsid w:val="007A388D"/>
    <w:rsid w:val="007A590D"/>
    <w:rsid w:val="007A5E37"/>
    <w:rsid w:val="007B0984"/>
    <w:rsid w:val="007B513D"/>
    <w:rsid w:val="007B55AB"/>
    <w:rsid w:val="007B5E98"/>
    <w:rsid w:val="007B611D"/>
    <w:rsid w:val="007C3C24"/>
    <w:rsid w:val="007C74A0"/>
    <w:rsid w:val="007D00B0"/>
    <w:rsid w:val="007D0B81"/>
    <w:rsid w:val="007D1C99"/>
    <w:rsid w:val="007D314E"/>
    <w:rsid w:val="007D4A39"/>
    <w:rsid w:val="007D5C59"/>
    <w:rsid w:val="007E00AC"/>
    <w:rsid w:val="007E1C06"/>
    <w:rsid w:val="007E30FB"/>
    <w:rsid w:val="007E3719"/>
    <w:rsid w:val="007E4F02"/>
    <w:rsid w:val="007E4FAE"/>
    <w:rsid w:val="007E4FEB"/>
    <w:rsid w:val="007E5847"/>
    <w:rsid w:val="007E6373"/>
    <w:rsid w:val="007E677F"/>
    <w:rsid w:val="007F133B"/>
    <w:rsid w:val="007F1894"/>
    <w:rsid w:val="007F1EE8"/>
    <w:rsid w:val="007F2237"/>
    <w:rsid w:val="007F2672"/>
    <w:rsid w:val="007F27AD"/>
    <w:rsid w:val="007F4D3F"/>
    <w:rsid w:val="00800B84"/>
    <w:rsid w:val="00801929"/>
    <w:rsid w:val="00801A01"/>
    <w:rsid w:val="008022CB"/>
    <w:rsid w:val="008027F6"/>
    <w:rsid w:val="00804DB3"/>
    <w:rsid w:val="00806186"/>
    <w:rsid w:val="008077B1"/>
    <w:rsid w:val="00807992"/>
    <w:rsid w:val="008105E2"/>
    <w:rsid w:val="008125A1"/>
    <w:rsid w:val="00813126"/>
    <w:rsid w:val="008134F0"/>
    <w:rsid w:val="00813ACC"/>
    <w:rsid w:val="00813CD7"/>
    <w:rsid w:val="008151F1"/>
    <w:rsid w:val="0081731B"/>
    <w:rsid w:val="00821216"/>
    <w:rsid w:val="008212CA"/>
    <w:rsid w:val="00822A43"/>
    <w:rsid w:val="00826DDB"/>
    <w:rsid w:val="0082735D"/>
    <w:rsid w:val="00827EA6"/>
    <w:rsid w:val="008326D8"/>
    <w:rsid w:val="00833C88"/>
    <w:rsid w:val="00833E9A"/>
    <w:rsid w:val="00835398"/>
    <w:rsid w:val="0083678C"/>
    <w:rsid w:val="00836F69"/>
    <w:rsid w:val="008405B5"/>
    <w:rsid w:val="00840D83"/>
    <w:rsid w:val="008427E4"/>
    <w:rsid w:val="00843082"/>
    <w:rsid w:val="00843D66"/>
    <w:rsid w:val="00844879"/>
    <w:rsid w:val="008458A2"/>
    <w:rsid w:val="00846DE3"/>
    <w:rsid w:val="00847539"/>
    <w:rsid w:val="0085013D"/>
    <w:rsid w:val="00850AD5"/>
    <w:rsid w:val="0085153A"/>
    <w:rsid w:val="00851EC5"/>
    <w:rsid w:val="00851FA2"/>
    <w:rsid w:val="008527E8"/>
    <w:rsid w:val="008558A2"/>
    <w:rsid w:val="008565DB"/>
    <w:rsid w:val="00860513"/>
    <w:rsid w:val="008622E2"/>
    <w:rsid w:val="00862A77"/>
    <w:rsid w:val="00863401"/>
    <w:rsid w:val="008645C9"/>
    <w:rsid w:val="008649FA"/>
    <w:rsid w:val="00864F5B"/>
    <w:rsid w:val="00867248"/>
    <w:rsid w:val="008672B3"/>
    <w:rsid w:val="00867355"/>
    <w:rsid w:val="00867A4E"/>
    <w:rsid w:val="00871776"/>
    <w:rsid w:val="00872279"/>
    <w:rsid w:val="00872A6B"/>
    <w:rsid w:val="00872E92"/>
    <w:rsid w:val="00872F88"/>
    <w:rsid w:val="008734ED"/>
    <w:rsid w:val="00873D12"/>
    <w:rsid w:val="00874201"/>
    <w:rsid w:val="00874AE3"/>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978FF"/>
    <w:rsid w:val="008A0FE7"/>
    <w:rsid w:val="008A181D"/>
    <w:rsid w:val="008A5470"/>
    <w:rsid w:val="008A5F7F"/>
    <w:rsid w:val="008A6C94"/>
    <w:rsid w:val="008A6D33"/>
    <w:rsid w:val="008B0569"/>
    <w:rsid w:val="008B59FC"/>
    <w:rsid w:val="008C0C2B"/>
    <w:rsid w:val="008C3B58"/>
    <w:rsid w:val="008C5A6C"/>
    <w:rsid w:val="008C7527"/>
    <w:rsid w:val="008C79CE"/>
    <w:rsid w:val="008D0462"/>
    <w:rsid w:val="008D17C3"/>
    <w:rsid w:val="008D279D"/>
    <w:rsid w:val="008D2881"/>
    <w:rsid w:val="008D2F41"/>
    <w:rsid w:val="008D34B6"/>
    <w:rsid w:val="008D68CD"/>
    <w:rsid w:val="008E223D"/>
    <w:rsid w:val="008E301B"/>
    <w:rsid w:val="008E3048"/>
    <w:rsid w:val="008E6478"/>
    <w:rsid w:val="008F0CBE"/>
    <w:rsid w:val="008F0F2F"/>
    <w:rsid w:val="008F19C4"/>
    <w:rsid w:val="008F3872"/>
    <w:rsid w:val="008F3A53"/>
    <w:rsid w:val="008F3E3F"/>
    <w:rsid w:val="008F57FB"/>
    <w:rsid w:val="008F5FFD"/>
    <w:rsid w:val="008F7123"/>
    <w:rsid w:val="008F758D"/>
    <w:rsid w:val="00900B4F"/>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0CE2"/>
    <w:rsid w:val="00952EA1"/>
    <w:rsid w:val="00954CD6"/>
    <w:rsid w:val="009563A2"/>
    <w:rsid w:val="009564FB"/>
    <w:rsid w:val="00956E63"/>
    <w:rsid w:val="0096075F"/>
    <w:rsid w:val="00962044"/>
    <w:rsid w:val="009679D5"/>
    <w:rsid w:val="0097083A"/>
    <w:rsid w:val="009723D2"/>
    <w:rsid w:val="0097352C"/>
    <w:rsid w:val="009748EF"/>
    <w:rsid w:val="0097570A"/>
    <w:rsid w:val="009757BA"/>
    <w:rsid w:val="0097693B"/>
    <w:rsid w:val="00976A00"/>
    <w:rsid w:val="00977448"/>
    <w:rsid w:val="009776E5"/>
    <w:rsid w:val="00977B34"/>
    <w:rsid w:val="0098156E"/>
    <w:rsid w:val="00983B08"/>
    <w:rsid w:val="009843A3"/>
    <w:rsid w:val="00984EC4"/>
    <w:rsid w:val="009908AE"/>
    <w:rsid w:val="00991AA3"/>
    <w:rsid w:val="00991CB8"/>
    <w:rsid w:val="009A016A"/>
    <w:rsid w:val="009A0284"/>
    <w:rsid w:val="009A18B6"/>
    <w:rsid w:val="009A3403"/>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AD5"/>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EC1"/>
    <w:rsid w:val="009F1F72"/>
    <w:rsid w:val="009F4873"/>
    <w:rsid w:val="009F61DB"/>
    <w:rsid w:val="009F6E3A"/>
    <w:rsid w:val="00A002E1"/>
    <w:rsid w:val="00A01444"/>
    <w:rsid w:val="00A04A24"/>
    <w:rsid w:val="00A05B0C"/>
    <w:rsid w:val="00A06924"/>
    <w:rsid w:val="00A0777B"/>
    <w:rsid w:val="00A10047"/>
    <w:rsid w:val="00A11841"/>
    <w:rsid w:val="00A13E46"/>
    <w:rsid w:val="00A14EBD"/>
    <w:rsid w:val="00A154D0"/>
    <w:rsid w:val="00A21183"/>
    <w:rsid w:val="00A227DD"/>
    <w:rsid w:val="00A228CF"/>
    <w:rsid w:val="00A23018"/>
    <w:rsid w:val="00A26017"/>
    <w:rsid w:val="00A30A34"/>
    <w:rsid w:val="00A3185F"/>
    <w:rsid w:val="00A31ACE"/>
    <w:rsid w:val="00A3337E"/>
    <w:rsid w:val="00A349BB"/>
    <w:rsid w:val="00A353CD"/>
    <w:rsid w:val="00A35B34"/>
    <w:rsid w:val="00A36780"/>
    <w:rsid w:val="00A42913"/>
    <w:rsid w:val="00A44541"/>
    <w:rsid w:val="00A4556E"/>
    <w:rsid w:val="00A458CB"/>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3A40"/>
    <w:rsid w:val="00A950C2"/>
    <w:rsid w:val="00A958EE"/>
    <w:rsid w:val="00A95AE7"/>
    <w:rsid w:val="00A9685E"/>
    <w:rsid w:val="00A96C1D"/>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9A0"/>
    <w:rsid w:val="00AC5BD3"/>
    <w:rsid w:val="00AD7E6D"/>
    <w:rsid w:val="00AE0637"/>
    <w:rsid w:val="00AE114D"/>
    <w:rsid w:val="00AE4642"/>
    <w:rsid w:val="00AE7E50"/>
    <w:rsid w:val="00AF1CA8"/>
    <w:rsid w:val="00AF2959"/>
    <w:rsid w:val="00AF3114"/>
    <w:rsid w:val="00AF3EE3"/>
    <w:rsid w:val="00AF4347"/>
    <w:rsid w:val="00AF5008"/>
    <w:rsid w:val="00AF5996"/>
    <w:rsid w:val="00AF5D17"/>
    <w:rsid w:val="00B0041F"/>
    <w:rsid w:val="00B01AE5"/>
    <w:rsid w:val="00B0568B"/>
    <w:rsid w:val="00B06AB2"/>
    <w:rsid w:val="00B11047"/>
    <w:rsid w:val="00B12672"/>
    <w:rsid w:val="00B1415C"/>
    <w:rsid w:val="00B1531A"/>
    <w:rsid w:val="00B166C5"/>
    <w:rsid w:val="00B174FC"/>
    <w:rsid w:val="00B17EBD"/>
    <w:rsid w:val="00B25479"/>
    <w:rsid w:val="00B26F6E"/>
    <w:rsid w:val="00B27994"/>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014B"/>
    <w:rsid w:val="00BA1DB7"/>
    <w:rsid w:val="00BA22E8"/>
    <w:rsid w:val="00BA2B43"/>
    <w:rsid w:val="00BA3544"/>
    <w:rsid w:val="00BA4921"/>
    <w:rsid w:val="00BA5027"/>
    <w:rsid w:val="00BA6014"/>
    <w:rsid w:val="00BA6AF3"/>
    <w:rsid w:val="00BB0060"/>
    <w:rsid w:val="00BB24BC"/>
    <w:rsid w:val="00BB3F9F"/>
    <w:rsid w:val="00BB557D"/>
    <w:rsid w:val="00BC0234"/>
    <w:rsid w:val="00BC060C"/>
    <w:rsid w:val="00BC1B98"/>
    <w:rsid w:val="00BC2DCA"/>
    <w:rsid w:val="00BC3B81"/>
    <w:rsid w:val="00BC4BBC"/>
    <w:rsid w:val="00BC5A40"/>
    <w:rsid w:val="00BC6CC4"/>
    <w:rsid w:val="00BD0D61"/>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3909"/>
    <w:rsid w:val="00C059EB"/>
    <w:rsid w:val="00C072C4"/>
    <w:rsid w:val="00C07643"/>
    <w:rsid w:val="00C10A4C"/>
    <w:rsid w:val="00C10C19"/>
    <w:rsid w:val="00C10F28"/>
    <w:rsid w:val="00C10FD0"/>
    <w:rsid w:val="00C11503"/>
    <w:rsid w:val="00C12486"/>
    <w:rsid w:val="00C146D6"/>
    <w:rsid w:val="00C14F3F"/>
    <w:rsid w:val="00C14FAB"/>
    <w:rsid w:val="00C162F3"/>
    <w:rsid w:val="00C176DE"/>
    <w:rsid w:val="00C21F24"/>
    <w:rsid w:val="00C22765"/>
    <w:rsid w:val="00C25F6E"/>
    <w:rsid w:val="00C31D57"/>
    <w:rsid w:val="00C32486"/>
    <w:rsid w:val="00C3252F"/>
    <w:rsid w:val="00C32E65"/>
    <w:rsid w:val="00C36496"/>
    <w:rsid w:val="00C402A0"/>
    <w:rsid w:val="00C42D17"/>
    <w:rsid w:val="00C4351C"/>
    <w:rsid w:val="00C455A2"/>
    <w:rsid w:val="00C456CB"/>
    <w:rsid w:val="00C468A0"/>
    <w:rsid w:val="00C47140"/>
    <w:rsid w:val="00C4723E"/>
    <w:rsid w:val="00C50798"/>
    <w:rsid w:val="00C538C5"/>
    <w:rsid w:val="00C53BDB"/>
    <w:rsid w:val="00C53BE9"/>
    <w:rsid w:val="00C5431C"/>
    <w:rsid w:val="00C569FD"/>
    <w:rsid w:val="00C57D6D"/>
    <w:rsid w:val="00C6043D"/>
    <w:rsid w:val="00C626BB"/>
    <w:rsid w:val="00C62ADA"/>
    <w:rsid w:val="00C633D4"/>
    <w:rsid w:val="00C66188"/>
    <w:rsid w:val="00C663F6"/>
    <w:rsid w:val="00C67A73"/>
    <w:rsid w:val="00C71ACD"/>
    <w:rsid w:val="00C77ED1"/>
    <w:rsid w:val="00C807AF"/>
    <w:rsid w:val="00C81076"/>
    <w:rsid w:val="00C81A75"/>
    <w:rsid w:val="00C81CD6"/>
    <w:rsid w:val="00C82E6A"/>
    <w:rsid w:val="00C8493A"/>
    <w:rsid w:val="00C87350"/>
    <w:rsid w:val="00C90382"/>
    <w:rsid w:val="00C90552"/>
    <w:rsid w:val="00C90645"/>
    <w:rsid w:val="00C93485"/>
    <w:rsid w:val="00C93ACA"/>
    <w:rsid w:val="00C93C20"/>
    <w:rsid w:val="00C9466F"/>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1B01"/>
    <w:rsid w:val="00CC44FB"/>
    <w:rsid w:val="00CC7E33"/>
    <w:rsid w:val="00CD1474"/>
    <w:rsid w:val="00CD57DB"/>
    <w:rsid w:val="00CD5CA0"/>
    <w:rsid w:val="00CE2114"/>
    <w:rsid w:val="00CE2F9F"/>
    <w:rsid w:val="00CE54A8"/>
    <w:rsid w:val="00CE5AE2"/>
    <w:rsid w:val="00CE7919"/>
    <w:rsid w:val="00CE7A2A"/>
    <w:rsid w:val="00CF434C"/>
    <w:rsid w:val="00CF5299"/>
    <w:rsid w:val="00CF52EA"/>
    <w:rsid w:val="00CF5912"/>
    <w:rsid w:val="00CF5DA0"/>
    <w:rsid w:val="00CF6057"/>
    <w:rsid w:val="00CF7EA4"/>
    <w:rsid w:val="00D00353"/>
    <w:rsid w:val="00D00A0B"/>
    <w:rsid w:val="00D00BE0"/>
    <w:rsid w:val="00D01B22"/>
    <w:rsid w:val="00D0399A"/>
    <w:rsid w:val="00D04853"/>
    <w:rsid w:val="00D0489F"/>
    <w:rsid w:val="00D0515D"/>
    <w:rsid w:val="00D0639D"/>
    <w:rsid w:val="00D0743D"/>
    <w:rsid w:val="00D074A8"/>
    <w:rsid w:val="00D07689"/>
    <w:rsid w:val="00D101D5"/>
    <w:rsid w:val="00D11813"/>
    <w:rsid w:val="00D11C85"/>
    <w:rsid w:val="00D12BBE"/>
    <w:rsid w:val="00D1508A"/>
    <w:rsid w:val="00D16C9B"/>
    <w:rsid w:val="00D17D56"/>
    <w:rsid w:val="00D20786"/>
    <w:rsid w:val="00D22B84"/>
    <w:rsid w:val="00D2446E"/>
    <w:rsid w:val="00D24474"/>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79A"/>
    <w:rsid w:val="00D74D6D"/>
    <w:rsid w:val="00D75DEC"/>
    <w:rsid w:val="00D75ED2"/>
    <w:rsid w:val="00D76449"/>
    <w:rsid w:val="00D76E85"/>
    <w:rsid w:val="00D77432"/>
    <w:rsid w:val="00D80EEE"/>
    <w:rsid w:val="00D80F9D"/>
    <w:rsid w:val="00D815A1"/>
    <w:rsid w:val="00D81B2F"/>
    <w:rsid w:val="00D820E8"/>
    <w:rsid w:val="00D840BD"/>
    <w:rsid w:val="00D85F2F"/>
    <w:rsid w:val="00D879C4"/>
    <w:rsid w:val="00D87EE9"/>
    <w:rsid w:val="00D90EAA"/>
    <w:rsid w:val="00D92217"/>
    <w:rsid w:val="00D9476A"/>
    <w:rsid w:val="00D94A67"/>
    <w:rsid w:val="00D951C1"/>
    <w:rsid w:val="00D95BB7"/>
    <w:rsid w:val="00D96255"/>
    <w:rsid w:val="00D9662F"/>
    <w:rsid w:val="00D97030"/>
    <w:rsid w:val="00DA0695"/>
    <w:rsid w:val="00DA10EB"/>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593B"/>
    <w:rsid w:val="00DC6948"/>
    <w:rsid w:val="00DC6FC1"/>
    <w:rsid w:val="00DD1CFB"/>
    <w:rsid w:val="00DD24D0"/>
    <w:rsid w:val="00DD5FCA"/>
    <w:rsid w:val="00DD760E"/>
    <w:rsid w:val="00DD7780"/>
    <w:rsid w:val="00DD79B3"/>
    <w:rsid w:val="00DE3309"/>
    <w:rsid w:val="00DE385D"/>
    <w:rsid w:val="00DE4ABE"/>
    <w:rsid w:val="00DE4FED"/>
    <w:rsid w:val="00DE52C5"/>
    <w:rsid w:val="00DE5D18"/>
    <w:rsid w:val="00DE6516"/>
    <w:rsid w:val="00DE750A"/>
    <w:rsid w:val="00DE7741"/>
    <w:rsid w:val="00DF68FD"/>
    <w:rsid w:val="00DF6B26"/>
    <w:rsid w:val="00DF6BE9"/>
    <w:rsid w:val="00DF71E9"/>
    <w:rsid w:val="00E00912"/>
    <w:rsid w:val="00E0159F"/>
    <w:rsid w:val="00E02814"/>
    <w:rsid w:val="00E0325A"/>
    <w:rsid w:val="00E03CC3"/>
    <w:rsid w:val="00E04F5E"/>
    <w:rsid w:val="00E07AFF"/>
    <w:rsid w:val="00E11133"/>
    <w:rsid w:val="00E15500"/>
    <w:rsid w:val="00E15BCD"/>
    <w:rsid w:val="00E166CA"/>
    <w:rsid w:val="00E16F3A"/>
    <w:rsid w:val="00E20C2E"/>
    <w:rsid w:val="00E22AB0"/>
    <w:rsid w:val="00E25715"/>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5BC1"/>
    <w:rsid w:val="00E5611D"/>
    <w:rsid w:val="00E56213"/>
    <w:rsid w:val="00E57162"/>
    <w:rsid w:val="00E63F7F"/>
    <w:rsid w:val="00E65838"/>
    <w:rsid w:val="00E66746"/>
    <w:rsid w:val="00E66776"/>
    <w:rsid w:val="00E670B5"/>
    <w:rsid w:val="00E6768C"/>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2E8"/>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D25CD"/>
    <w:rsid w:val="00EE029A"/>
    <w:rsid w:val="00EE0A1C"/>
    <w:rsid w:val="00EE0F64"/>
    <w:rsid w:val="00EE1650"/>
    <w:rsid w:val="00EE17AD"/>
    <w:rsid w:val="00EE1A69"/>
    <w:rsid w:val="00EE3128"/>
    <w:rsid w:val="00EE3658"/>
    <w:rsid w:val="00EE3F95"/>
    <w:rsid w:val="00EE426B"/>
    <w:rsid w:val="00EE56DC"/>
    <w:rsid w:val="00EE69BD"/>
    <w:rsid w:val="00EE76C2"/>
    <w:rsid w:val="00EE7EF2"/>
    <w:rsid w:val="00EF1751"/>
    <w:rsid w:val="00EF1EF8"/>
    <w:rsid w:val="00EF236C"/>
    <w:rsid w:val="00EF28A9"/>
    <w:rsid w:val="00EF4B31"/>
    <w:rsid w:val="00EF61E9"/>
    <w:rsid w:val="00EF649D"/>
    <w:rsid w:val="00EF7828"/>
    <w:rsid w:val="00F00B62"/>
    <w:rsid w:val="00F019E8"/>
    <w:rsid w:val="00F02704"/>
    <w:rsid w:val="00F06657"/>
    <w:rsid w:val="00F06809"/>
    <w:rsid w:val="00F0732C"/>
    <w:rsid w:val="00F12C09"/>
    <w:rsid w:val="00F14783"/>
    <w:rsid w:val="00F1631C"/>
    <w:rsid w:val="00F16364"/>
    <w:rsid w:val="00F20D5D"/>
    <w:rsid w:val="00F23EE5"/>
    <w:rsid w:val="00F2584C"/>
    <w:rsid w:val="00F25ABA"/>
    <w:rsid w:val="00F277E9"/>
    <w:rsid w:val="00F311DF"/>
    <w:rsid w:val="00F34613"/>
    <w:rsid w:val="00F34991"/>
    <w:rsid w:val="00F35785"/>
    <w:rsid w:val="00F378F7"/>
    <w:rsid w:val="00F40F74"/>
    <w:rsid w:val="00F40F96"/>
    <w:rsid w:val="00F451F2"/>
    <w:rsid w:val="00F4656D"/>
    <w:rsid w:val="00F46721"/>
    <w:rsid w:val="00F47AD9"/>
    <w:rsid w:val="00F54479"/>
    <w:rsid w:val="00F601E3"/>
    <w:rsid w:val="00F602C1"/>
    <w:rsid w:val="00F616F6"/>
    <w:rsid w:val="00F61D42"/>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099"/>
    <w:rsid w:val="00F77435"/>
    <w:rsid w:val="00F77489"/>
    <w:rsid w:val="00F77BF0"/>
    <w:rsid w:val="00F77EF1"/>
    <w:rsid w:val="00F77F63"/>
    <w:rsid w:val="00F80440"/>
    <w:rsid w:val="00F82694"/>
    <w:rsid w:val="00F8372C"/>
    <w:rsid w:val="00F84F35"/>
    <w:rsid w:val="00F862AF"/>
    <w:rsid w:val="00F862B0"/>
    <w:rsid w:val="00F87E45"/>
    <w:rsid w:val="00F9093C"/>
    <w:rsid w:val="00F90FBB"/>
    <w:rsid w:val="00F91EA7"/>
    <w:rsid w:val="00F92285"/>
    <w:rsid w:val="00F92B6C"/>
    <w:rsid w:val="00F92B79"/>
    <w:rsid w:val="00F92F54"/>
    <w:rsid w:val="00F94689"/>
    <w:rsid w:val="00F95026"/>
    <w:rsid w:val="00F95B22"/>
    <w:rsid w:val="00F9781A"/>
    <w:rsid w:val="00FA00FD"/>
    <w:rsid w:val="00FA13BF"/>
    <w:rsid w:val="00FA1422"/>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697A"/>
    <w:rsid w:val="00FC70DB"/>
    <w:rsid w:val="00FC7713"/>
    <w:rsid w:val="00FC7D5C"/>
    <w:rsid w:val="00FD0AFF"/>
    <w:rsid w:val="00FD0DA3"/>
    <w:rsid w:val="00FD3FA7"/>
    <w:rsid w:val="00FD4B13"/>
    <w:rsid w:val="00FD5B1D"/>
    <w:rsid w:val="00FD63AD"/>
    <w:rsid w:val="00FD6439"/>
    <w:rsid w:val="00FD6DFE"/>
    <w:rsid w:val="00FD743A"/>
    <w:rsid w:val="00FD7464"/>
    <w:rsid w:val="00FE0801"/>
    <w:rsid w:val="00FE7EDA"/>
    <w:rsid w:val="00FF0D41"/>
    <w:rsid w:val="00FF4ABF"/>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 w:type="paragraph" w:customStyle="1" w:styleId="Texto">
    <w:name w:val="Texto"/>
    <w:basedOn w:val="Normal"/>
    <w:link w:val="TextoCar"/>
    <w:qFormat/>
    <w:rsid w:val="007A590D"/>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7A590D"/>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4865018">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24016351">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55397136">
      <w:bodyDiv w:val="1"/>
      <w:marLeft w:val="0"/>
      <w:marRight w:val="0"/>
      <w:marTop w:val="0"/>
      <w:marBottom w:val="0"/>
      <w:divBdr>
        <w:top w:val="none" w:sz="0" w:space="0" w:color="auto"/>
        <w:left w:val="none" w:sz="0" w:space="0" w:color="auto"/>
        <w:bottom w:val="none" w:sz="0" w:space="0" w:color="auto"/>
        <w:right w:val="none" w:sz="0" w:space="0" w:color="auto"/>
      </w:divBdr>
    </w:div>
    <w:div w:id="57245122">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112319">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4521508">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38806617">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57235802">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026565">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7833164">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08942130">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421162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581627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1081413">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5732139">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5640900">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2966790">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2305118">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3324422">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527984">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3422313">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88543775">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7880092">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5764378">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222076">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0121">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1677">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4743067">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45690021">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3571719">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2480571">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77027078">
      <w:bodyDiv w:val="1"/>
      <w:marLeft w:val="0"/>
      <w:marRight w:val="0"/>
      <w:marTop w:val="0"/>
      <w:marBottom w:val="0"/>
      <w:divBdr>
        <w:top w:val="none" w:sz="0" w:space="0" w:color="auto"/>
        <w:left w:val="none" w:sz="0" w:space="0" w:color="auto"/>
        <w:bottom w:val="none" w:sz="0" w:space="0" w:color="auto"/>
        <w:right w:val="none" w:sz="0" w:space="0" w:color="auto"/>
      </w:divBdr>
    </w:div>
    <w:div w:id="778598165">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63634951">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0772317">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2007970">
      <w:bodyDiv w:val="1"/>
      <w:marLeft w:val="0"/>
      <w:marRight w:val="0"/>
      <w:marTop w:val="0"/>
      <w:marBottom w:val="0"/>
      <w:divBdr>
        <w:top w:val="none" w:sz="0" w:space="0" w:color="auto"/>
        <w:left w:val="none" w:sz="0" w:space="0" w:color="auto"/>
        <w:bottom w:val="none" w:sz="0" w:space="0" w:color="auto"/>
        <w:right w:val="none" w:sz="0" w:space="0" w:color="auto"/>
      </w:divBdr>
    </w:div>
    <w:div w:id="915434202">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29435557">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44264003">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59191457">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89015584">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16267270">
      <w:bodyDiv w:val="1"/>
      <w:marLeft w:val="0"/>
      <w:marRight w:val="0"/>
      <w:marTop w:val="0"/>
      <w:marBottom w:val="0"/>
      <w:divBdr>
        <w:top w:val="none" w:sz="0" w:space="0" w:color="auto"/>
        <w:left w:val="none" w:sz="0" w:space="0" w:color="auto"/>
        <w:bottom w:val="none" w:sz="0" w:space="0" w:color="auto"/>
        <w:right w:val="none" w:sz="0" w:space="0" w:color="auto"/>
      </w:divBdr>
    </w:div>
    <w:div w:id="1019048120">
      <w:bodyDiv w:val="1"/>
      <w:marLeft w:val="0"/>
      <w:marRight w:val="0"/>
      <w:marTop w:val="0"/>
      <w:marBottom w:val="0"/>
      <w:divBdr>
        <w:top w:val="none" w:sz="0" w:space="0" w:color="auto"/>
        <w:left w:val="none" w:sz="0" w:space="0" w:color="auto"/>
        <w:bottom w:val="none" w:sz="0" w:space="0" w:color="auto"/>
        <w:right w:val="none" w:sz="0" w:space="0" w:color="auto"/>
      </w:divBdr>
    </w:div>
    <w:div w:id="1019543802">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5257203">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0324300">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4645463">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09694871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27238783">
      <w:bodyDiv w:val="1"/>
      <w:marLeft w:val="0"/>
      <w:marRight w:val="0"/>
      <w:marTop w:val="0"/>
      <w:marBottom w:val="0"/>
      <w:divBdr>
        <w:top w:val="none" w:sz="0" w:space="0" w:color="auto"/>
        <w:left w:val="none" w:sz="0" w:space="0" w:color="auto"/>
        <w:bottom w:val="none" w:sz="0" w:space="0" w:color="auto"/>
        <w:right w:val="none" w:sz="0" w:space="0" w:color="auto"/>
      </w:divBdr>
    </w:div>
    <w:div w:id="112886071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63158811">
      <w:bodyDiv w:val="1"/>
      <w:marLeft w:val="0"/>
      <w:marRight w:val="0"/>
      <w:marTop w:val="0"/>
      <w:marBottom w:val="0"/>
      <w:divBdr>
        <w:top w:val="none" w:sz="0" w:space="0" w:color="auto"/>
        <w:left w:val="none" w:sz="0" w:space="0" w:color="auto"/>
        <w:bottom w:val="none" w:sz="0" w:space="0" w:color="auto"/>
        <w:right w:val="none" w:sz="0" w:space="0" w:color="auto"/>
      </w:divBdr>
    </w:div>
    <w:div w:id="1169250170">
      <w:bodyDiv w:val="1"/>
      <w:marLeft w:val="0"/>
      <w:marRight w:val="0"/>
      <w:marTop w:val="0"/>
      <w:marBottom w:val="0"/>
      <w:divBdr>
        <w:top w:val="none" w:sz="0" w:space="0" w:color="auto"/>
        <w:left w:val="none" w:sz="0" w:space="0" w:color="auto"/>
        <w:bottom w:val="none" w:sz="0" w:space="0" w:color="auto"/>
        <w:right w:val="none" w:sz="0" w:space="0" w:color="auto"/>
      </w:divBdr>
    </w:div>
    <w:div w:id="1169755673">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401170">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88832090">
      <w:bodyDiv w:val="1"/>
      <w:marLeft w:val="0"/>
      <w:marRight w:val="0"/>
      <w:marTop w:val="0"/>
      <w:marBottom w:val="0"/>
      <w:divBdr>
        <w:top w:val="none" w:sz="0" w:space="0" w:color="auto"/>
        <w:left w:val="none" w:sz="0" w:space="0" w:color="auto"/>
        <w:bottom w:val="none" w:sz="0" w:space="0" w:color="auto"/>
        <w:right w:val="none" w:sz="0" w:space="0" w:color="auto"/>
      </w:divBdr>
    </w:div>
    <w:div w:id="1193037679">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0316085">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4632722">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45605985">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7225410">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4965087">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3753745">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58655257">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3232293">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78500036">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6067146">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169858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5292512">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611961">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67910904">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5625142">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5935448">
      <w:bodyDiv w:val="1"/>
      <w:marLeft w:val="0"/>
      <w:marRight w:val="0"/>
      <w:marTop w:val="0"/>
      <w:marBottom w:val="0"/>
      <w:divBdr>
        <w:top w:val="none" w:sz="0" w:space="0" w:color="auto"/>
        <w:left w:val="none" w:sz="0" w:space="0" w:color="auto"/>
        <w:bottom w:val="none" w:sz="0" w:space="0" w:color="auto"/>
        <w:right w:val="none" w:sz="0" w:space="0" w:color="auto"/>
      </w:divBdr>
    </w:div>
    <w:div w:id="1597013708">
      <w:bodyDiv w:val="1"/>
      <w:marLeft w:val="0"/>
      <w:marRight w:val="0"/>
      <w:marTop w:val="0"/>
      <w:marBottom w:val="0"/>
      <w:divBdr>
        <w:top w:val="none" w:sz="0" w:space="0" w:color="auto"/>
        <w:left w:val="none" w:sz="0" w:space="0" w:color="auto"/>
        <w:bottom w:val="none" w:sz="0" w:space="0" w:color="auto"/>
        <w:right w:val="none" w:sz="0" w:space="0" w:color="auto"/>
      </w:divBdr>
    </w:div>
    <w:div w:id="1597862697">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069732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4769628">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0880773">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2037787">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66155331">
      <w:bodyDiv w:val="1"/>
      <w:marLeft w:val="0"/>
      <w:marRight w:val="0"/>
      <w:marTop w:val="0"/>
      <w:marBottom w:val="0"/>
      <w:divBdr>
        <w:top w:val="none" w:sz="0" w:space="0" w:color="auto"/>
        <w:left w:val="none" w:sz="0" w:space="0" w:color="auto"/>
        <w:bottom w:val="none" w:sz="0" w:space="0" w:color="auto"/>
        <w:right w:val="none" w:sz="0" w:space="0" w:color="auto"/>
      </w:divBdr>
    </w:div>
    <w:div w:id="1971209897">
      <w:bodyDiv w:val="1"/>
      <w:marLeft w:val="0"/>
      <w:marRight w:val="0"/>
      <w:marTop w:val="0"/>
      <w:marBottom w:val="0"/>
      <w:divBdr>
        <w:top w:val="none" w:sz="0" w:space="0" w:color="auto"/>
        <w:left w:val="none" w:sz="0" w:space="0" w:color="auto"/>
        <w:bottom w:val="none" w:sz="0" w:space="0" w:color="auto"/>
        <w:right w:val="none" w:sz="0" w:space="0" w:color="auto"/>
      </w:divBdr>
    </w:div>
    <w:div w:id="1976519077">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0693694">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4843297">
      <w:bodyDiv w:val="1"/>
      <w:marLeft w:val="0"/>
      <w:marRight w:val="0"/>
      <w:marTop w:val="0"/>
      <w:marBottom w:val="0"/>
      <w:divBdr>
        <w:top w:val="none" w:sz="0" w:space="0" w:color="auto"/>
        <w:left w:val="none" w:sz="0" w:space="0" w:color="auto"/>
        <w:bottom w:val="none" w:sz="0" w:space="0" w:color="auto"/>
        <w:right w:val="none" w:sz="0" w:space="0" w:color="auto"/>
      </w:divBdr>
    </w:div>
    <w:div w:id="2056078274">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031904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2561265">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0965104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06336915">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3262317">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477B5-FB19-44EB-82B9-D26ADD090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30</Pages>
  <Words>6252</Words>
  <Characters>34389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fonfed</cp:lastModifiedBy>
  <cp:revision>38</cp:revision>
  <cp:lastPrinted>2021-11-19T21:32:00Z</cp:lastPrinted>
  <dcterms:created xsi:type="dcterms:W3CDTF">2021-09-17T19:06:00Z</dcterms:created>
  <dcterms:modified xsi:type="dcterms:W3CDTF">2021-12-17T19:08:00Z</dcterms:modified>
</cp:coreProperties>
</file>